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132" w:rsidRPr="001A0952" w:rsidRDefault="00BF11C5" w:rsidP="00BF11C5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A0952">
        <w:rPr>
          <w:rFonts w:ascii="Times New Roman" w:hAnsi="Times New Roman" w:cs="Times New Roman"/>
          <w:b/>
          <w:sz w:val="28"/>
          <w:szCs w:val="28"/>
          <w:u w:val="single"/>
        </w:rPr>
        <w:t>Výběrová pravidla</w:t>
      </w:r>
    </w:p>
    <w:p w:rsidR="00BF11C5" w:rsidRDefault="00BF11C5" w:rsidP="00BF11C5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A0952">
        <w:rPr>
          <w:rFonts w:ascii="Times New Roman" w:hAnsi="Times New Roman" w:cs="Times New Roman"/>
          <w:b/>
          <w:sz w:val="24"/>
          <w:szCs w:val="24"/>
          <w:u w:val="single"/>
        </w:rPr>
        <w:t>Absorpce/</w:t>
      </w:r>
      <w:proofErr w:type="spellStart"/>
      <w:r w:rsidR="001A0952">
        <w:rPr>
          <w:rFonts w:ascii="Times New Roman" w:hAnsi="Times New Roman" w:cs="Times New Roman"/>
          <w:b/>
          <w:sz w:val="24"/>
          <w:szCs w:val="24"/>
          <w:u w:val="single"/>
        </w:rPr>
        <w:t>stim</w:t>
      </w:r>
      <w:proofErr w:type="spellEnd"/>
      <w:r w:rsidR="001A0952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  <w:r w:rsidRPr="001A0952">
        <w:rPr>
          <w:rFonts w:ascii="Times New Roman" w:hAnsi="Times New Roman" w:cs="Times New Roman"/>
          <w:b/>
          <w:sz w:val="24"/>
          <w:szCs w:val="24"/>
          <w:u w:val="single"/>
        </w:rPr>
        <w:t>emise</w:t>
      </w:r>
    </w:p>
    <w:p w:rsidR="001A0952" w:rsidRPr="00AF6B47" w:rsidRDefault="00AF6B47" w:rsidP="00BF11C5">
      <w:pPr>
        <w:spacing w:after="0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AF6B47">
        <w:rPr>
          <w:rFonts w:ascii="Times New Roman" w:hAnsi="Times New Roman" w:cs="Times New Roman"/>
          <w:b/>
          <w:sz w:val="20"/>
          <w:szCs w:val="20"/>
          <w:u w:val="single"/>
        </w:rPr>
        <w:t>Kde se výběrová pravidla vezmou?</w:t>
      </w:r>
    </w:p>
    <w:p w:rsidR="00AF6B47" w:rsidRDefault="00AF6B47" w:rsidP="00BF11C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F11C5" w:rsidRPr="001A0952" w:rsidRDefault="00AF6B47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</w:t>
      </w:r>
      <w:r w:rsidR="00BF11C5" w:rsidRPr="001A0952">
        <w:rPr>
          <w:rFonts w:ascii="Times New Roman" w:hAnsi="Times New Roman" w:cs="Times New Roman"/>
          <w:sz w:val="20"/>
          <w:szCs w:val="20"/>
        </w:rPr>
        <w:t xml:space="preserve">oužijeme </w:t>
      </w:r>
      <w:proofErr w:type="spellStart"/>
      <w:r w:rsidR="00BF11C5" w:rsidRPr="0063590A">
        <w:rPr>
          <w:rFonts w:ascii="Times New Roman" w:hAnsi="Times New Roman" w:cs="Times New Roman"/>
          <w:b/>
          <w:sz w:val="20"/>
          <w:szCs w:val="20"/>
        </w:rPr>
        <w:t>semiklasické</w:t>
      </w:r>
      <w:proofErr w:type="spellEnd"/>
      <w:r w:rsidR="00BF11C5" w:rsidRPr="0063590A">
        <w:rPr>
          <w:rFonts w:ascii="Times New Roman" w:hAnsi="Times New Roman" w:cs="Times New Roman"/>
          <w:b/>
          <w:sz w:val="20"/>
          <w:szCs w:val="20"/>
        </w:rPr>
        <w:t xml:space="preserve"> přiblížení</w:t>
      </w:r>
      <w:r w:rsidR="00BF11C5" w:rsidRPr="001A0952">
        <w:rPr>
          <w:rFonts w:ascii="Times New Roman" w:hAnsi="Times New Roman" w:cs="Times New Roman"/>
          <w:sz w:val="20"/>
          <w:szCs w:val="20"/>
        </w:rPr>
        <w:t>, tzn. s</w:t>
      </w:r>
      <w:r w:rsidR="00090C70" w:rsidRPr="001A0952">
        <w:rPr>
          <w:rFonts w:ascii="Times New Roman" w:hAnsi="Times New Roman" w:cs="Times New Roman"/>
          <w:sz w:val="20"/>
          <w:szCs w:val="20"/>
        </w:rPr>
        <w:t xml:space="preserve"> nabitými </w:t>
      </w:r>
      <w:r w:rsidR="006365DC" w:rsidRPr="001A0952">
        <w:rPr>
          <w:rFonts w:ascii="Times New Roman" w:hAnsi="Times New Roman" w:cs="Times New Roman"/>
          <w:sz w:val="20"/>
          <w:szCs w:val="20"/>
        </w:rPr>
        <w:t xml:space="preserve">částicemi (s </w:t>
      </w:r>
      <w:proofErr w:type="gramStart"/>
      <w:r w:rsidR="006365DC" w:rsidRPr="001A0952">
        <w:rPr>
          <w:rFonts w:ascii="Times New Roman" w:hAnsi="Times New Roman" w:cs="Times New Roman"/>
          <w:sz w:val="20"/>
          <w:szCs w:val="20"/>
        </w:rPr>
        <w:t>indexy</w:t>
      </w:r>
      <w:r w:rsidR="00090C70" w:rsidRPr="001A0952">
        <w:rPr>
          <w:rFonts w:ascii="Times New Roman" w:hAnsi="Times New Roman" w:cs="Times New Roman"/>
          <w:sz w:val="20"/>
          <w:szCs w:val="20"/>
        </w:rPr>
        <w:t xml:space="preserve"> </w:t>
      </w:r>
      <w:r w:rsidR="00BF11C5" w:rsidRPr="001A0952">
        <w:rPr>
          <w:rFonts w:ascii="Times New Roman" w:hAnsi="Times New Roman" w:cs="Times New Roman"/>
          <w:sz w:val="20"/>
          <w:szCs w:val="20"/>
        </w:rPr>
        <w:t>1...N</w:t>
      </w:r>
      <w:r w:rsidR="00090C70" w:rsidRPr="001A0952">
        <w:rPr>
          <w:rFonts w:ascii="Times New Roman" w:hAnsi="Times New Roman" w:cs="Times New Roman"/>
          <w:sz w:val="20"/>
          <w:szCs w:val="20"/>
        </w:rPr>
        <w:t xml:space="preserve">) </w:t>
      </w:r>
      <w:r w:rsidR="00BF11C5" w:rsidRPr="001A0952">
        <w:rPr>
          <w:rFonts w:ascii="Times New Roman" w:hAnsi="Times New Roman" w:cs="Times New Roman"/>
          <w:sz w:val="20"/>
          <w:szCs w:val="20"/>
        </w:rPr>
        <w:t>zacházíme</w:t>
      </w:r>
      <w:proofErr w:type="gramEnd"/>
      <w:r w:rsidR="00BF11C5" w:rsidRPr="001A0952">
        <w:rPr>
          <w:rFonts w:ascii="Times New Roman" w:hAnsi="Times New Roman" w:cs="Times New Roman"/>
          <w:sz w:val="20"/>
          <w:szCs w:val="20"/>
        </w:rPr>
        <w:t xml:space="preserve"> kvantově, s vnějším elektromagnetickým polem zacházíme klasicky</w:t>
      </w:r>
      <w:r w:rsidR="00090C70" w:rsidRPr="001A0952">
        <w:rPr>
          <w:rFonts w:ascii="Times New Roman" w:hAnsi="Times New Roman" w:cs="Times New Roman"/>
          <w:sz w:val="20"/>
          <w:szCs w:val="20"/>
        </w:rPr>
        <w:t xml:space="preserve"> (</w:t>
      </w:r>
      <w:r w:rsidR="006365DC" w:rsidRPr="001A0952">
        <w:rPr>
          <w:rFonts w:ascii="Times New Roman" w:hAnsi="Times New Roman" w:cs="Times New Roman"/>
          <w:sz w:val="20"/>
          <w:szCs w:val="20"/>
        </w:rPr>
        <w:t xml:space="preserve">uvažujeme vektorový potenciál A jako harmonickou vlnu). </w:t>
      </w:r>
      <w:r w:rsidR="00095A54" w:rsidRPr="001A0952">
        <w:rPr>
          <w:rFonts w:ascii="Times New Roman" w:hAnsi="Times New Roman" w:cs="Times New Roman"/>
          <w:sz w:val="20"/>
          <w:szCs w:val="20"/>
        </w:rPr>
        <w:t>Tento přístup znamená, že nedostaneme spontánní emisi.</w:t>
      </w:r>
    </w:p>
    <w:p w:rsidR="00C84086" w:rsidRPr="001A0952" w:rsidRDefault="00C84086" w:rsidP="00BF11C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642546" w:rsidRPr="001A0952" w:rsidRDefault="00642546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sz w:val="20"/>
          <w:szCs w:val="20"/>
        </w:rPr>
        <w:t xml:space="preserve">Použijeme </w:t>
      </w:r>
      <w:proofErr w:type="spellStart"/>
      <w:r w:rsidRPr="001A0952">
        <w:rPr>
          <w:rFonts w:ascii="Times New Roman" w:hAnsi="Times New Roman" w:cs="Times New Roman"/>
          <w:sz w:val="20"/>
          <w:szCs w:val="20"/>
        </w:rPr>
        <w:t>Hamiltonián</w:t>
      </w:r>
      <w:proofErr w:type="spellEnd"/>
    </w:p>
    <w:p w:rsidR="00642546" w:rsidRPr="001A0952" w:rsidRDefault="00642546" w:rsidP="001A0952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7910EE88" wp14:editId="199BCC5F">
            <wp:extent cx="2165300" cy="562416"/>
            <wp:effectExtent l="0" t="0" r="698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91438" cy="56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546" w:rsidRPr="001A0952" w:rsidRDefault="00642546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sz w:val="20"/>
          <w:szCs w:val="20"/>
        </w:rPr>
        <w:t>přičemž předpokládáme A malé</w:t>
      </w:r>
      <w:r w:rsidR="001A0952">
        <w:rPr>
          <w:rFonts w:ascii="Times New Roman" w:hAnsi="Times New Roman" w:cs="Times New Roman"/>
          <w:sz w:val="20"/>
          <w:szCs w:val="20"/>
        </w:rPr>
        <w:t xml:space="preserve">, U zahrnuje </w:t>
      </w:r>
      <w:proofErr w:type="spellStart"/>
      <w:r w:rsidR="001A0952">
        <w:rPr>
          <w:rFonts w:ascii="Times New Roman" w:hAnsi="Times New Roman" w:cs="Times New Roman"/>
          <w:sz w:val="20"/>
          <w:szCs w:val="20"/>
        </w:rPr>
        <w:t>coulombické</w:t>
      </w:r>
      <w:proofErr w:type="spellEnd"/>
      <w:r w:rsidR="001A0952">
        <w:rPr>
          <w:rFonts w:ascii="Times New Roman" w:hAnsi="Times New Roman" w:cs="Times New Roman"/>
          <w:sz w:val="20"/>
          <w:szCs w:val="20"/>
        </w:rPr>
        <w:t xml:space="preserve"> členy</w:t>
      </w:r>
      <w:r w:rsidRPr="001A0952">
        <w:rPr>
          <w:rFonts w:ascii="Times New Roman" w:hAnsi="Times New Roman" w:cs="Times New Roman"/>
          <w:sz w:val="20"/>
          <w:szCs w:val="20"/>
        </w:rPr>
        <w:t>. Když roznásobíme závorku, p</w:t>
      </w:r>
      <w:r w:rsidRPr="001A0952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1A0952">
        <w:rPr>
          <w:rFonts w:ascii="Times New Roman" w:hAnsi="Times New Roman" w:cs="Times New Roman"/>
          <w:sz w:val="20"/>
          <w:szCs w:val="20"/>
        </w:rPr>
        <w:t xml:space="preserve"> reprezentuje kinetickou energii nabitých částic, člen</w:t>
      </w:r>
    </w:p>
    <w:p w:rsidR="00642546" w:rsidRPr="001A0952" w:rsidRDefault="00642546" w:rsidP="001A0952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08FC20D2" wp14:editId="4B83D6A1">
            <wp:extent cx="1623975" cy="543456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2646" cy="54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546" w:rsidRPr="001A0952" w:rsidRDefault="00642546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sz w:val="20"/>
          <w:szCs w:val="20"/>
        </w:rPr>
        <w:t>představuje interakci částic s polem a zbylé dva členy závorky zmizí (</w:t>
      </w:r>
      <w:proofErr w:type="spellStart"/>
      <w:r w:rsidRPr="001A0952">
        <w:rPr>
          <w:rFonts w:ascii="Times New Roman" w:hAnsi="Times New Roman" w:cs="Times New Roman"/>
          <w:sz w:val="20"/>
          <w:szCs w:val="20"/>
        </w:rPr>
        <w:t>p.A</w:t>
      </w:r>
      <w:proofErr w:type="spellEnd"/>
      <w:r w:rsidRPr="001A0952">
        <w:rPr>
          <w:rFonts w:ascii="Times New Roman" w:hAnsi="Times New Roman" w:cs="Times New Roman"/>
          <w:sz w:val="20"/>
          <w:szCs w:val="20"/>
        </w:rPr>
        <w:t>=0 kvůli Coulombově kalibraci a A</w:t>
      </w:r>
      <w:r w:rsidRPr="001A0952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1A0952">
        <w:rPr>
          <w:rFonts w:ascii="Times New Roman" w:hAnsi="Times New Roman" w:cs="Times New Roman"/>
          <w:sz w:val="20"/>
          <w:szCs w:val="20"/>
        </w:rPr>
        <w:t xml:space="preserve"> zanedbáme jako poruchu druhého řádu).</w:t>
      </w:r>
    </w:p>
    <w:p w:rsidR="00642546" w:rsidRPr="001A0952" w:rsidRDefault="00642546" w:rsidP="00BF11C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642546" w:rsidRPr="001A0952" w:rsidRDefault="00642546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sz w:val="20"/>
          <w:szCs w:val="20"/>
        </w:rPr>
        <w:t xml:space="preserve">Když teď máme </w:t>
      </w:r>
      <w:r w:rsidR="00597036" w:rsidRPr="001A0952">
        <w:rPr>
          <w:rFonts w:ascii="Times New Roman" w:hAnsi="Times New Roman" w:cs="Times New Roman"/>
          <w:sz w:val="20"/>
          <w:szCs w:val="20"/>
        </w:rPr>
        <w:t xml:space="preserve">poruchový </w:t>
      </w:r>
      <w:proofErr w:type="spellStart"/>
      <w:r w:rsidR="00597036" w:rsidRPr="001A0952">
        <w:rPr>
          <w:rFonts w:ascii="Times New Roman" w:hAnsi="Times New Roman" w:cs="Times New Roman"/>
          <w:sz w:val="20"/>
          <w:szCs w:val="20"/>
        </w:rPr>
        <w:t>hamiltonián</w:t>
      </w:r>
      <w:proofErr w:type="spellEnd"/>
      <w:r w:rsidR="00597036" w:rsidRPr="001A0952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597036" w:rsidRPr="001A0952">
        <w:rPr>
          <w:rFonts w:ascii="Times New Roman" w:hAnsi="Times New Roman" w:cs="Times New Roman"/>
          <w:sz w:val="20"/>
          <w:szCs w:val="20"/>
        </w:rPr>
        <w:t>použijem</w:t>
      </w:r>
      <w:proofErr w:type="spellEnd"/>
      <w:r w:rsidR="00597036" w:rsidRPr="001A0952">
        <w:rPr>
          <w:rFonts w:ascii="Times New Roman" w:hAnsi="Times New Roman" w:cs="Times New Roman"/>
          <w:sz w:val="20"/>
          <w:szCs w:val="20"/>
        </w:rPr>
        <w:t xml:space="preserve"> </w:t>
      </w:r>
      <w:r w:rsidR="00597036" w:rsidRPr="0063590A">
        <w:rPr>
          <w:rFonts w:ascii="Times New Roman" w:hAnsi="Times New Roman" w:cs="Times New Roman"/>
          <w:b/>
          <w:sz w:val="20"/>
          <w:szCs w:val="20"/>
        </w:rPr>
        <w:t>časovou poruchovou teorii</w:t>
      </w:r>
    </w:p>
    <w:p w:rsidR="0069724C" w:rsidRPr="001A0952" w:rsidRDefault="0069724C" w:rsidP="001A0952">
      <w:pPr>
        <w:spacing w:after="0"/>
        <w:jc w:val="center"/>
        <w:rPr>
          <w:rFonts w:ascii="Times New Roman" w:hAnsi="Times New Roman" w:cs="Times New Roman"/>
          <w:noProof/>
          <w:sz w:val="20"/>
          <w:szCs w:val="20"/>
          <w:lang w:eastAsia="cs-CZ"/>
        </w:rPr>
      </w:pPr>
      <w:r w:rsidRPr="001A0952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1BCDBD20" wp14:editId="3EDD37E9">
            <wp:extent cx="3686175" cy="581025"/>
            <wp:effectExtent l="0" t="0" r="952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EB1" w:rsidRDefault="0069724C" w:rsidP="00A00EB1">
      <w:pPr>
        <w:spacing w:after="0"/>
        <w:rPr>
          <w:rFonts w:ascii="Times New Roman" w:hAnsi="Times New Roman" w:cs="Times New Roman"/>
          <w:noProof/>
          <w:sz w:val="20"/>
          <w:szCs w:val="20"/>
          <w:lang w:eastAsia="cs-CZ"/>
        </w:rPr>
      </w:pPr>
      <w:r w:rsidRPr="001A0952">
        <w:rPr>
          <w:rFonts w:ascii="Times New Roman" w:hAnsi="Times New Roman" w:cs="Times New Roman"/>
          <w:noProof/>
          <w:sz w:val="20"/>
          <w:szCs w:val="20"/>
          <w:lang w:eastAsia="cs-CZ"/>
        </w:rPr>
        <w:t>a</w:t>
      </w:r>
      <w:r w:rsidRPr="001A0952">
        <w:rPr>
          <w:rFonts w:ascii="Times New Roman" w:hAnsi="Times New Roman" w:cs="Times New Roman"/>
          <w:noProof/>
          <w:sz w:val="20"/>
          <w:szCs w:val="20"/>
          <w:vertAlign w:val="subscript"/>
          <w:lang w:eastAsia="cs-CZ"/>
        </w:rPr>
        <w:t>12</w:t>
      </w:r>
      <w:r w:rsidRPr="001A0952">
        <w:rPr>
          <w:rFonts w:ascii="Times New Roman" w:hAnsi="Times New Roman" w:cs="Times New Roman"/>
          <w:noProof/>
          <w:sz w:val="20"/>
          <w:szCs w:val="20"/>
          <w:lang w:eastAsia="cs-CZ"/>
        </w:rPr>
        <w:t xml:space="preserve"> je koeficient, který udává míru „přimíchání“ stavu 2 do stavu 1 v čase t. V kvadrátu a.a* udává pravděpod</w:t>
      </w:r>
      <w:r w:rsidR="008A7BD1">
        <w:rPr>
          <w:rFonts w:ascii="Times New Roman" w:hAnsi="Times New Roman" w:cs="Times New Roman"/>
          <w:noProof/>
          <w:sz w:val="20"/>
          <w:szCs w:val="20"/>
          <w:lang w:eastAsia="cs-CZ"/>
        </w:rPr>
        <w:t>obnost, že v čase t nalezneme systém ve stavu 2.</w:t>
      </w:r>
    </w:p>
    <w:p w:rsidR="00A00EB1" w:rsidRDefault="00A00EB1" w:rsidP="00A00EB1">
      <w:pPr>
        <w:spacing w:after="0"/>
        <w:rPr>
          <w:rFonts w:ascii="Times New Roman" w:hAnsi="Times New Roman" w:cs="Times New Roman"/>
          <w:noProof/>
          <w:sz w:val="20"/>
          <w:szCs w:val="20"/>
          <w:lang w:eastAsia="cs-CZ"/>
        </w:rPr>
      </w:pPr>
    </w:p>
    <w:p w:rsidR="0069724C" w:rsidRPr="001A0952" w:rsidRDefault="0069724C" w:rsidP="00A00EB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47B6C3D4" wp14:editId="49838238">
            <wp:extent cx="4723418" cy="506691"/>
            <wp:effectExtent l="0" t="0" r="127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50642" cy="50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B1B" w:rsidRPr="001A0952" w:rsidRDefault="0069724C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sz w:val="20"/>
          <w:szCs w:val="20"/>
        </w:rPr>
        <w:t xml:space="preserve">přičemž </w:t>
      </w:r>
      <w:r w:rsidRPr="008A7BD1">
        <w:rPr>
          <w:rFonts w:ascii="Times New Roman" w:hAnsi="Times New Roman" w:cs="Times New Roman"/>
          <w:i/>
          <w:sz w:val="20"/>
          <w:szCs w:val="20"/>
        </w:rPr>
        <w:t>e</w:t>
      </w:r>
      <w:r w:rsidRPr="001A0952">
        <w:rPr>
          <w:rFonts w:ascii="Times New Roman" w:hAnsi="Times New Roman" w:cs="Times New Roman"/>
          <w:sz w:val="20"/>
          <w:szCs w:val="20"/>
        </w:rPr>
        <w:t xml:space="preserve"> je jednotkový vektor ve směru šíření </w:t>
      </w:r>
      <w:proofErr w:type="spellStart"/>
      <w:r w:rsidRPr="001A0952">
        <w:rPr>
          <w:rFonts w:ascii="Times New Roman" w:hAnsi="Times New Roman" w:cs="Times New Roman"/>
          <w:sz w:val="20"/>
          <w:szCs w:val="20"/>
        </w:rPr>
        <w:t>elmag</w:t>
      </w:r>
      <w:proofErr w:type="spellEnd"/>
      <w:r w:rsidRPr="001A0952">
        <w:rPr>
          <w:rFonts w:ascii="Times New Roman" w:hAnsi="Times New Roman" w:cs="Times New Roman"/>
          <w:sz w:val="20"/>
          <w:szCs w:val="20"/>
        </w:rPr>
        <w:t xml:space="preserve"> vlny, </w:t>
      </w:r>
      <w:proofErr w:type="spellStart"/>
      <w:r w:rsidRPr="0063590A">
        <w:rPr>
          <w:rFonts w:ascii="Times New Roman" w:hAnsi="Times New Roman" w:cs="Times New Roman"/>
          <w:i/>
          <w:sz w:val="20"/>
          <w:szCs w:val="20"/>
        </w:rPr>
        <w:t>Q</w:t>
      </w:r>
      <w:r w:rsidRPr="0063590A">
        <w:rPr>
          <w:rFonts w:ascii="Times New Roman" w:hAnsi="Times New Roman" w:cs="Times New Roman"/>
          <w:i/>
          <w:sz w:val="20"/>
          <w:szCs w:val="20"/>
          <w:vertAlign w:val="subscript"/>
        </w:rPr>
        <w:t>n</w:t>
      </w:r>
      <w:proofErr w:type="spellEnd"/>
      <w:r w:rsidRPr="001A0952">
        <w:rPr>
          <w:rFonts w:ascii="Times New Roman" w:hAnsi="Times New Roman" w:cs="Times New Roman"/>
          <w:sz w:val="20"/>
          <w:szCs w:val="20"/>
        </w:rPr>
        <w:t xml:space="preserve"> jsou náboje jednotlivých částic, </w:t>
      </w:r>
      <w:proofErr w:type="spellStart"/>
      <w:r w:rsidR="00413C0C" w:rsidRPr="001A0952">
        <w:rPr>
          <w:rFonts w:ascii="Times New Roman" w:hAnsi="Times New Roman" w:cs="Times New Roman"/>
          <w:sz w:val="20"/>
          <w:szCs w:val="20"/>
        </w:rPr>
        <w:t>Δω</w:t>
      </w:r>
      <w:proofErr w:type="spellEnd"/>
      <w:r w:rsidR="00413C0C" w:rsidRPr="001A0952">
        <w:rPr>
          <w:rFonts w:ascii="Times New Roman" w:hAnsi="Times New Roman" w:cs="Times New Roman"/>
          <w:sz w:val="20"/>
          <w:szCs w:val="20"/>
        </w:rPr>
        <w:t xml:space="preserve"> je rozdíl mezi budícím zářením a rozdílem energií stavu 1 a 2 (takže když na to svítím světlem o frekvenci přesně rovné energii daného přechodu, tak je </w:t>
      </w:r>
      <w:proofErr w:type="spellStart"/>
      <w:r w:rsidR="00413C0C" w:rsidRPr="001A0952">
        <w:rPr>
          <w:rFonts w:ascii="Times New Roman" w:hAnsi="Times New Roman" w:cs="Times New Roman"/>
          <w:sz w:val="20"/>
          <w:szCs w:val="20"/>
        </w:rPr>
        <w:t>Δω</w:t>
      </w:r>
      <w:proofErr w:type="spellEnd"/>
      <w:r w:rsidR="00413C0C" w:rsidRPr="001A0952">
        <w:rPr>
          <w:rFonts w:ascii="Times New Roman" w:hAnsi="Times New Roman" w:cs="Times New Roman"/>
          <w:sz w:val="20"/>
          <w:szCs w:val="20"/>
        </w:rPr>
        <w:t xml:space="preserve">=0). </w:t>
      </w:r>
      <w:r w:rsidR="008A7BD1">
        <w:rPr>
          <w:rFonts w:ascii="Times New Roman" w:hAnsi="Times New Roman" w:cs="Times New Roman"/>
          <w:sz w:val="20"/>
          <w:szCs w:val="20"/>
        </w:rPr>
        <w:t xml:space="preserve">V limitě </w:t>
      </w:r>
      <w:proofErr w:type="spellStart"/>
      <w:r w:rsidR="008A7BD1" w:rsidRPr="001A0952">
        <w:rPr>
          <w:rFonts w:ascii="Times New Roman" w:hAnsi="Times New Roman" w:cs="Times New Roman"/>
          <w:sz w:val="20"/>
          <w:szCs w:val="20"/>
        </w:rPr>
        <w:t>Δω</w:t>
      </w:r>
      <w:proofErr w:type="spellEnd"/>
      <w:r w:rsidR="008A7BD1" w:rsidRPr="001A0952">
        <w:rPr>
          <w:rFonts w:ascii="Times New Roman" w:hAnsi="Times New Roman" w:cs="Times New Roman"/>
          <w:sz w:val="20"/>
          <w:szCs w:val="20"/>
        </w:rPr>
        <w:t>=0</w:t>
      </w:r>
      <w:r w:rsidR="008A7BD1">
        <w:rPr>
          <w:rFonts w:ascii="Times New Roman" w:hAnsi="Times New Roman" w:cs="Times New Roman"/>
          <w:sz w:val="20"/>
          <w:szCs w:val="20"/>
        </w:rPr>
        <w:t xml:space="preserve"> se poslední člen</w:t>
      </w:r>
      <w:r w:rsidR="009E2A15">
        <w:rPr>
          <w:rFonts w:ascii="Times New Roman" w:hAnsi="Times New Roman" w:cs="Times New Roman"/>
          <w:sz w:val="20"/>
          <w:szCs w:val="20"/>
        </w:rPr>
        <w:t xml:space="preserve"> (týkající </w:t>
      </w:r>
      <w:proofErr w:type="gramStart"/>
      <w:r w:rsidR="009E2A15">
        <w:rPr>
          <w:rFonts w:ascii="Times New Roman" w:hAnsi="Times New Roman" w:cs="Times New Roman"/>
          <w:sz w:val="20"/>
          <w:szCs w:val="20"/>
        </w:rPr>
        <w:t>se</w:t>
      </w:r>
      <w:proofErr w:type="gramEnd"/>
      <w:r w:rsidR="009E2A15">
        <w:rPr>
          <w:rFonts w:ascii="Times New Roman" w:hAnsi="Times New Roman" w:cs="Times New Roman"/>
          <w:sz w:val="20"/>
          <w:szCs w:val="20"/>
        </w:rPr>
        <w:t xml:space="preserve"> spektrálního </w:t>
      </w:r>
      <w:proofErr w:type="gramStart"/>
      <w:r w:rsidR="009E2A15">
        <w:rPr>
          <w:rFonts w:ascii="Times New Roman" w:hAnsi="Times New Roman" w:cs="Times New Roman"/>
          <w:sz w:val="20"/>
          <w:szCs w:val="20"/>
        </w:rPr>
        <w:t>profilu</w:t>
      </w:r>
      <w:proofErr w:type="gramEnd"/>
      <w:r w:rsidR="009E2A15">
        <w:rPr>
          <w:rFonts w:ascii="Times New Roman" w:hAnsi="Times New Roman" w:cs="Times New Roman"/>
          <w:sz w:val="20"/>
          <w:szCs w:val="20"/>
        </w:rPr>
        <w:t>)</w:t>
      </w:r>
      <w:r w:rsidR="008A7BD1">
        <w:rPr>
          <w:rFonts w:ascii="Times New Roman" w:hAnsi="Times New Roman" w:cs="Times New Roman"/>
          <w:sz w:val="20"/>
          <w:szCs w:val="20"/>
        </w:rPr>
        <w:t xml:space="preserve"> s časem chová jako t</w:t>
      </w:r>
      <w:r w:rsidR="008A7BD1" w:rsidRPr="008A7BD1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8A7BD1">
        <w:rPr>
          <w:rFonts w:ascii="Times New Roman" w:hAnsi="Times New Roman" w:cs="Times New Roman"/>
          <w:sz w:val="20"/>
          <w:szCs w:val="20"/>
        </w:rPr>
        <w:t>,</w:t>
      </w:r>
      <w:r w:rsidR="00A00EB1">
        <w:rPr>
          <w:rFonts w:ascii="Times New Roman" w:hAnsi="Times New Roman" w:cs="Times New Roman"/>
          <w:sz w:val="20"/>
          <w:szCs w:val="20"/>
        </w:rPr>
        <w:t xml:space="preserve"> ačkoli by náš výraz vzhledem ke svému smyslu neměl přesáhnout 1. Je to proto, že se </w:t>
      </w:r>
      <w:proofErr w:type="spellStart"/>
      <w:r w:rsidR="00A00EB1">
        <w:rPr>
          <w:rFonts w:ascii="Times New Roman" w:hAnsi="Times New Roman" w:cs="Times New Roman"/>
          <w:sz w:val="20"/>
          <w:szCs w:val="20"/>
        </w:rPr>
        <w:t>pohybujem</w:t>
      </w:r>
      <w:proofErr w:type="spellEnd"/>
      <w:r w:rsidR="00A00EB1">
        <w:rPr>
          <w:rFonts w:ascii="Times New Roman" w:hAnsi="Times New Roman" w:cs="Times New Roman"/>
          <w:sz w:val="20"/>
          <w:szCs w:val="20"/>
        </w:rPr>
        <w:t xml:space="preserve"> v 1. řádu poruchové teorie, která platí jen </w:t>
      </w:r>
      <w:proofErr w:type="gramStart"/>
      <w:r w:rsidR="00A00EB1">
        <w:rPr>
          <w:rFonts w:ascii="Times New Roman" w:hAnsi="Times New Roman" w:cs="Times New Roman"/>
          <w:sz w:val="20"/>
          <w:szCs w:val="20"/>
        </w:rPr>
        <w:t xml:space="preserve">pro  </w:t>
      </w:r>
      <w:r w:rsidR="00A00EB1" w:rsidRPr="00A00EB1">
        <w:rPr>
          <w:rFonts w:ascii="Times New Roman" w:hAnsi="Times New Roman" w:cs="Times New Roman"/>
          <w:i/>
          <w:sz w:val="20"/>
          <w:szCs w:val="20"/>
        </w:rPr>
        <w:t>t</w:t>
      </w:r>
      <w:r w:rsidR="00A00EB1">
        <w:rPr>
          <w:rFonts w:ascii="Times New Roman" w:hAnsi="Times New Roman" w:cs="Times New Roman"/>
          <w:sz w:val="20"/>
          <w:szCs w:val="20"/>
        </w:rPr>
        <w:t xml:space="preserve"> &lt;&lt; </w:t>
      </w:r>
      <w:r w:rsidR="00A00EB1" w:rsidRPr="00A00EB1">
        <w:rPr>
          <w:rFonts w:ascii="Arial" w:hAnsi="Arial" w:cs="Arial"/>
          <w:i/>
          <w:iCs/>
          <w:color w:val="000000"/>
          <w:sz w:val="19"/>
          <w:szCs w:val="19"/>
          <w:shd w:val="clear" w:color="auto" w:fill="FFFFFF"/>
        </w:rPr>
        <w:t xml:space="preserve"> </w:t>
      </w:r>
      <w:r w:rsidR="00A00EB1" w:rsidRPr="00A00EB1">
        <w:rPr>
          <w:rFonts w:ascii="Arial" w:hAnsi="Arial" w:cs="Arial"/>
          <w:iCs/>
          <w:color w:val="000000"/>
          <w:sz w:val="19"/>
          <w:szCs w:val="19"/>
          <w:shd w:val="clear" w:color="auto" w:fill="FFFFFF"/>
        </w:rPr>
        <w:t>ħ</w:t>
      </w:r>
      <w:r w:rsidR="00A00EB1">
        <w:rPr>
          <w:rFonts w:ascii="Arial" w:hAnsi="Arial" w:cs="Arial"/>
          <w:i/>
          <w:iCs/>
          <w:color w:val="000000"/>
          <w:sz w:val="19"/>
          <w:szCs w:val="19"/>
          <w:shd w:val="clear" w:color="auto" w:fill="FFFFFF"/>
        </w:rPr>
        <w:t xml:space="preserve"> / </w:t>
      </w:r>
      <w:r w:rsidR="00A00EB1" w:rsidRPr="00A00EB1">
        <w:rPr>
          <w:rFonts w:ascii="Arial" w:hAnsi="Arial" w:cs="Arial"/>
          <w:i/>
          <w:iCs/>
          <w:color w:val="000000"/>
          <w:sz w:val="19"/>
          <w:szCs w:val="19"/>
          <w:shd w:val="clear" w:color="auto" w:fill="FFFFFF"/>
        </w:rPr>
        <w:t>&lt;psi</w:t>
      </w:r>
      <w:r w:rsidR="00A00EB1" w:rsidRPr="00A00EB1">
        <w:rPr>
          <w:rFonts w:ascii="Arial" w:hAnsi="Arial" w:cs="Arial"/>
          <w:i/>
          <w:iCs/>
          <w:color w:val="000000"/>
          <w:sz w:val="19"/>
          <w:szCs w:val="19"/>
          <w:shd w:val="clear" w:color="auto" w:fill="FFFFFF"/>
          <w:vertAlign w:val="subscript"/>
        </w:rPr>
        <w:t>2</w:t>
      </w:r>
      <w:r w:rsidR="00A00EB1" w:rsidRPr="00A00EB1">
        <w:rPr>
          <w:rFonts w:ascii="Arial" w:hAnsi="Arial" w:cs="Arial"/>
          <w:i/>
          <w:iCs/>
          <w:color w:val="000000"/>
          <w:sz w:val="19"/>
          <w:szCs w:val="19"/>
          <w:shd w:val="clear" w:color="auto" w:fill="FFFFFF"/>
        </w:rPr>
        <w:t>|H</w:t>
      </w:r>
      <w:r w:rsidR="00A00EB1" w:rsidRPr="00A00EB1">
        <w:rPr>
          <w:rFonts w:ascii="Arial" w:hAnsi="Arial" w:cs="Arial"/>
          <w:i/>
          <w:iCs/>
          <w:color w:val="000000"/>
          <w:sz w:val="19"/>
          <w:szCs w:val="19"/>
          <w:shd w:val="clear" w:color="auto" w:fill="FFFFFF"/>
          <w:vertAlign w:val="subscript"/>
        </w:rPr>
        <w:t>por</w:t>
      </w:r>
      <w:r w:rsidR="00A00EB1" w:rsidRPr="00A00EB1">
        <w:rPr>
          <w:rFonts w:ascii="Arial" w:hAnsi="Arial" w:cs="Arial"/>
          <w:i/>
          <w:iCs/>
          <w:color w:val="000000"/>
          <w:sz w:val="19"/>
          <w:szCs w:val="19"/>
          <w:shd w:val="clear" w:color="auto" w:fill="FFFFFF"/>
        </w:rPr>
        <w:t>|psi</w:t>
      </w:r>
      <w:r w:rsidR="00A00EB1" w:rsidRPr="00A00EB1">
        <w:rPr>
          <w:rFonts w:ascii="Arial" w:hAnsi="Arial" w:cs="Arial"/>
          <w:i/>
          <w:iCs/>
          <w:color w:val="000000"/>
          <w:sz w:val="19"/>
          <w:szCs w:val="19"/>
          <w:shd w:val="clear" w:color="auto" w:fill="FFFFFF"/>
          <w:vertAlign w:val="subscript"/>
        </w:rPr>
        <w:t>1</w:t>
      </w:r>
      <w:r w:rsidR="00A00EB1" w:rsidRPr="00A00EB1">
        <w:rPr>
          <w:rFonts w:ascii="Arial" w:hAnsi="Arial" w:cs="Arial"/>
          <w:i/>
          <w:iCs/>
          <w:color w:val="000000"/>
          <w:sz w:val="19"/>
          <w:szCs w:val="19"/>
          <w:shd w:val="clear" w:color="auto" w:fill="FFFFFF"/>
        </w:rPr>
        <w:t>&gt;</w:t>
      </w:r>
      <w:proofErr w:type="gramEnd"/>
      <w:r w:rsidR="0063590A">
        <w:rPr>
          <w:rFonts w:ascii="Arial" w:hAnsi="Arial" w:cs="Arial"/>
          <w:i/>
          <w:iCs/>
          <w:color w:val="000000"/>
          <w:sz w:val="19"/>
          <w:szCs w:val="19"/>
          <w:shd w:val="clear" w:color="auto" w:fill="FFFFFF"/>
        </w:rPr>
        <w:t>.</w:t>
      </w:r>
    </w:p>
    <w:p w:rsidR="00197B1B" w:rsidRPr="001A0952" w:rsidRDefault="00197B1B" w:rsidP="00BF11C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413C0C" w:rsidRPr="001A0952" w:rsidRDefault="0063590A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Závorka</w:t>
      </w:r>
      <w:r w:rsidR="00721F75" w:rsidRPr="001A0952">
        <w:rPr>
          <w:rFonts w:ascii="Times New Roman" w:hAnsi="Times New Roman" w:cs="Times New Roman"/>
          <w:sz w:val="20"/>
          <w:szCs w:val="20"/>
        </w:rPr>
        <w:t xml:space="preserve"> v kvadrátu nám dá </w:t>
      </w:r>
      <w:r w:rsidR="009E2A15">
        <w:rPr>
          <w:rFonts w:ascii="Times New Roman" w:hAnsi="Times New Roman" w:cs="Times New Roman"/>
          <w:sz w:val="20"/>
          <w:szCs w:val="20"/>
        </w:rPr>
        <w:t xml:space="preserve">kýžená </w:t>
      </w:r>
      <w:r w:rsidR="00721F75" w:rsidRPr="001A0952">
        <w:rPr>
          <w:rFonts w:ascii="Times New Roman" w:hAnsi="Times New Roman" w:cs="Times New Roman"/>
          <w:sz w:val="20"/>
          <w:szCs w:val="20"/>
        </w:rPr>
        <w:t>výběrová pravidla (když je malá či dokonce nulová, hodnota pravděpodobnosti přechodu je taky malá či nulová)</w:t>
      </w:r>
      <w:r w:rsidR="009E2A15">
        <w:rPr>
          <w:rFonts w:ascii="Times New Roman" w:hAnsi="Times New Roman" w:cs="Times New Roman"/>
          <w:sz w:val="20"/>
          <w:szCs w:val="20"/>
        </w:rPr>
        <w:t>.</w:t>
      </w:r>
    </w:p>
    <w:p w:rsidR="00721F75" w:rsidRDefault="00721F75" w:rsidP="00BF11C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AF6B47" w:rsidRPr="00AF6B47" w:rsidRDefault="00AF6B47" w:rsidP="00BF11C5">
      <w:pPr>
        <w:spacing w:after="0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AF6B47">
        <w:rPr>
          <w:rFonts w:ascii="Times New Roman" w:hAnsi="Times New Roman" w:cs="Times New Roman"/>
          <w:b/>
          <w:sz w:val="20"/>
          <w:szCs w:val="20"/>
          <w:u w:val="single"/>
        </w:rPr>
        <w:t>Dipólová aproximace</w:t>
      </w:r>
    </w:p>
    <w:p w:rsidR="00721F75" w:rsidRPr="00AF6B47" w:rsidRDefault="00AF6B47" w:rsidP="00BF11C5">
      <w:pPr>
        <w:spacing w:after="0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AF6B47">
        <w:rPr>
          <w:rFonts w:ascii="Times New Roman" w:hAnsi="Times New Roman" w:cs="Times New Roman"/>
          <w:sz w:val="20"/>
          <w:szCs w:val="20"/>
        </w:rPr>
        <w:t>Dipólová aproximace</w:t>
      </w:r>
      <w:r w:rsidRPr="00AF6B47">
        <w:rPr>
          <w:rFonts w:ascii="Times New Roman" w:hAnsi="Times New Roman" w:cs="Times New Roman"/>
          <w:sz w:val="20"/>
          <w:szCs w:val="20"/>
        </w:rPr>
        <w:t xml:space="preserve"> </w:t>
      </w:r>
      <w:r w:rsidR="00721F75" w:rsidRPr="00AF6B47">
        <w:rPr>
          <w:rFonts w:ascii="Times New Roman" w:hAnsi="Times New Roman" w:cs="Times New Roman"/>
          <w:sz w:val="20"/>
          <w:szCs w:val="20"/>
        </w:rPr>
        <w:t>z</w:t>
      </w:r>
      <w:r w:rsidR="00721F75" w:rsidRPr="001A0952">
        <w:rPr>
          <w:rFonts w:ascii="Times New Roman" w:hAnsi="Times New Roman" w:cs="Times New Roman"/>
          <w:sz w:val="20"/>
          <w:szCs w:val="20"/>
        </w:rPr>
        <w:t>namená, že operátor v </w:t>
      </w:r>
      <w:proofErr w:type="spellStart"/>
      <w:r w:rsidR="00721F75" w:rsidRPr="001A0952">
        <w:rPr>
          <w:rFonts w:ascii="Times New Roman" w:hAnsi="Times New Roman" w:cs="Times New Roman"/>
          <w:sz w:val="20"/>
          <w:szCs w:val="20"/>
        </w:rPr>
        <w:t>braketu</w:t>
      </w:r>
      <w:proofErr w:type="spellEnd"/>
      <w:r w:rsidR="00721F75" w:rsidRPr="001A0952">
        <w:rPr>
          <w:rFonts w:ascii="Times New Roman" w:hAnsi="Times New Roman" w:cs="Times New Roman"/>
          <w:sz w:val="20"/>
          <w:szCs w:val="20"/>
        </w:rPr>
        <w:t xml:space="preserve"> předchozího výrazu rozvineme do </w:t>
      </w:r>
      <w:proofErr w:type="spellStart"/>
      <w:r w:rsidR="00721F75" w:rsidRPr="001A0952">
        <w:rPr>
          <w:rFonts w:ascii="Times New Roman" w:hAnsi="Times New Roman" w:cs="Times New Roman"/>
          <w:sz w:val="20"/>
          <w:szCs w:val="20"/>
        </w:rPr>
        <w:t>Taylorovy</w:t>
      </w:r>
      <w:proofErr w:type="spellEnd"/>
      <w:r w:rsidR="00721F75" w:rsidRPr="001A0952">
        <w:rPr>
          <w:rFonts w:ascii="Times New Roman" w:hAnsi="Times New Roman" w:cs="Times New Roman"/>
          <w:sz w:val="20"/>
          <w:szCs w:val="20"/>
        </w:rPr>
        <w:t xml:space="preserve"> řady</w:t>
      </w:r>
    </w:p>
    <w:p w:rsidR="00721F75" w:rsidRPr="001A0952" w:rsidRDefault="00721F75" w:rsidP="0063590A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55276EE4" wp14:editId="64D604C8">
            <wp:extent cx="1375257" cy="399070"/>
            <wp:effectExtent l="0" t="0" r="0" b="127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80759" cy="40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F75" w:rsidRPr="001A0952" w:rsidRDefault="00721F75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sz w:val="20"/>
          <w:szCs w:val="20"/>
        </w:rPr>
        <w:t xml:space="preserve">a z toho </w:t>
      </w:r>
      <w:proofErr w:type="spellStart"/>
      <w:r w:rsidRPr="001A0952">
        <w:rPr>
          <w:rFonts w:ascii="Times New Roman" w:hAnsi="Times New Roman" w:cs="Times New Roman"/>
          <w:sz w:val="20"/>
          <w:szCs w:val="20"/>
        </w:rPr>
        <w:t>uvažujem</w:t>
      </w:r>
      <w:proofErr w:type="spellEnd"/>
      <w:r w:rsidRPr="001A0952">
        <w:rPr>
          <w:rFonts w:ascii="Times New Roman" w:hAnsi="Times New Roman" w:cs="Times New Roman"/>
          <w:sz w:val="20"/>
          <w:szCs w:val="20"/>
        </w:rPr>
        <w:t xml:space="preserve"> pouze nultý člen, tedy jedničku. </w:t>
      </w:r>
      <w:proofErr w:type="spellStart"/>
      <w:r w:rsidRPr="001A0952">
        <w:rPr>
          <w:rFonts w:ascii="Times New Roman" w:hAnsi="Times New Roman" w:cs="Times New Roman"/>
          <w:sz w:val="20"/>
          <w:szCs w:val="20"/>
        </w:rPr>
        <w:t>Braket</w:t>
      </w:r>
      <w:proofErr w:type="spellEnd"/>
      <w:r w:rsidRPr="001A0952">
        <w:rPr>
          <w:rFonts w:ascii="Times New Roman" w:hAnsi="Times New Roman" w:cs="Times New Roman"/>
          <w:sz w:val="20"/>
          <w:szCs w:val="20"/>
        </w:rPr>
        <w:t xml:space="preserve"> tak </w:t>
      </w:r>
      <w:proofErr w:type="spellStart"/>
      <w:r w:rsidRPr="001A0952">
        <w:rPr>
          <w:rFonts w:ascii="Times New Roman" w:hAnsi="Times New Roman" w:cs="Times New Roman"/>
          <w:sz w:val="20"/>
          <w:szCs w:val="20"/>
        </w:rPr>
        <w:t>můžem</w:t>
      </w:r>
      <w:proofErr w:type="spellEnd"/>
      <w:r w:rsidRPr="001A0952">
        <w:rPr>
          <w:rFonts w:ascii="Times New Roman" w:hAnsi="Times New Roman" w:cs="Times New Roman"/>
          <w:sz w:val="20"/>
          <w:szCs w:val="20"/>
        </w:rPr>
        <w:t xml:space="preserve"> zjednodušit </w:t>
      </w:r>
      <w:proofErr w:type="gramStart"/>
      <w:r w:rsidRPr="001A0952">
        <w:rPr>
          <w:rFonts w:ascii="Times New Roman" w:hAnsi="Times New Roman" w:cs="Times New Roman"/>
          <w:sz w:val="20"/>
          <w:szCs w:val="20"/>
        </w:rPr>
        <w:t>na</w:t>
      </w:r>
      <w:proofErr w:type="gramEnd"/>
    </w:p>
    <w:p w:rsidR="00721F75" w:rsidRPr="001A0952" w:rsidRDefault="00721F75" w:rsidP="0063590A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01825257" wp14:editId="7F9D735F">
            <wp:extent cx="2399385" cy="496283"/>
            <wp:effectExtent l="0" t="0" r="127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98500" cy="4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F75" w:rsidRPr="001A0952" w:rsidRDefault="0063590A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což upravíme pomocí komutátoru</w:t>
      </w:r>
    </w:p>
    <w:p w:rsidR="00721F75" w:rsidRPr="001A0952" w:rsidRDefault="00721F75" w:rsidP="0063590A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noProof/>
          <w:sz w:val="20"/>
          <w:szCs w:val="20"/>
          <w:lang w:eastAsia="cs-CZ"/>
        </w:rPr>
        <w:lastRenderedPageBreak/>
        <w:drawing>
          <wp:inline distT="0" distB="0" distL="0" distR="0" wp14:anchorId="56600450" wp14:editId="3C925FBB">
            <wp:extent cx="2267712" cy="419096"/>
            <wp:effectExtent l="0" t="0" r="0" b="63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68955" cy="41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F75" w:rsidRPr="001A0952" w:rsidRDefault="0063590A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 vyjde</w:t>
      </w:r>
    </w:p>
    <w:p w:rsidR="00721F75" w:rsidRPr="001A0952" w:rsidRDefault="00721F75" w:rsidP="0063590A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566F6DA3" wp14:editId="0BCDE4DA">
            <wp:extent cx="2794406" cy="608631"/>
            <wp:effectExtent l="0" t="0" r="6350" b="127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02439" cy="61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F75" w:rsidRPr="001A0952" w:rsidRDefault="0063590A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kde ε jsou energie obou stavů a </w:t>
      </w:r>
    </w:p>
    <w:p w:rsidR="00721F75" w:rsidRPr="001A0952" w:rsidRDefault="00721F75" w:rsidP="0063590A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74D1427A" wp14:editId="1AF046DF">
            <wp:extent cx="2450592" cy="472132"/>
            <wp:effectExtent l="0" t="0" r="6985" b="444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51528" cy="47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A54" w:rsidRPr="001A0952" w:rsidRDefault="00095A54" w:rsidP="00BF11C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095A54" w:rsidRPr="001A0952" w:rsidRDefault="0063590A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je dipólový moment přechodu. </w:t>
      </w:r>
      <w:r w:rsidRPr="009E2A15">
        <w:rPr>
          <w:rFonts w:ascii="Times New Roman" w:hAnsi="Times New Roman" w:cs="Times New Roman"/>
          <w:b/>
          <w:sz w:val="20"/>
          <w:szCs w:val="20"/>
        </w:rPr>
        <w:t>Za pozornost stojí</w:t>
      </w:r>
      <w:r>
        <w:rPr>
          <w:rFonts w:ascii="Times New Roman" w:hAnsi="Times New Roman" w:cs="Times New Roman"/>
          <w:sz w:val="20"/>
          <w:szCs w:val="20"/>
        </w:rPr>
        <w:t xml:space="preserve"> také, co dipólový moment přechodu není: není to rozdíl dipólových momentů konečného a počátečního stavu (to by bylo &lt;2|H|2&gt; - </w:t>
      </w:r>
      <w:r>
        <w:rPr>
          <w:rFonts w:ascii="Times New Roman" w:hAnsi="Times New Roman" w:cs="Times New Roman"/>
          <w:sz w:val="20"/>
          <w:szCs w:val="20"/>
        </w:rPr>
        <w:t>&lt;</w:t>
      </w:r>
      <w:r>
        <w:rPr>
          <w:rFonts w:ascii="Times New Roman" w:hAnsi="Times New Roman" w:cs="Times New Roman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>|</w:t>
      </w:r>
      <w:r>
        <w:rPr>
          <w:rFonts w:ascii="Times New Roman" w:hAnsi="Times New Roman" w:cs="Times New Roman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>|</w:t>
      </w:r>
      <w:r>
        <w:rPr>
          <w:rFonts w:ascii="Times New Roman" w:hAnsi="Times New Roman" w:cs="Times New Roman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>&gt;</w:t>
      </w:r>
      <w:r>
        <w:rPr>
          <w:rFonts w:ascii="Times New Roman" w:hAnsi="Times New Roman" w:cs="Times New Roman"/>
          <w:sz w:val="20"/>
          <w:szCs w:val="20"/>
        </w:rPr>
        <w:t xml:space="preserve"> ).</w:t>
      </w:r>
    </w:p>
    <w:p w:rsidR="0063590A" w:rsidRDefault="0063590A" w:rsidP="00BF11C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721F75" w:rsidRPr="001A0952" w:rsidRDefault="00D811F2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sz w:val="20"/>
          <w:szCs w:val="20"/>
        </w:rPr>
        <w:t xml:space="preserve">Po </w:t>
      </w:r>
      <w:proofErr w:type="spellStart"/>
      <w:r w:rsidRPr="001A0952">
        <w:rPr>
          <w:rFonts w:ascii="Times New Roman" w:hAnsi="Times New Roman" w:cs="Times New Roman"/>
          <w:sz w:val="20"/>
          <w:szCs w:val="20"/>
        </w:rPr>
        <w:t>vyintegrování</w:t>
      </w:r>
      <w:proofErr w:type="spellEnd"/>
      <w:r w:rsidRPr="001A0952">
        <w:rPr>
          <w:rFonts w:ascii="Times New Roman" w:hAnsi="Times New Roman" w:cs="Times New Roman"/>
          <w:sz w:val="20"/>
          <w:szCs w:val="20"/>
        </w:rPr>
        <w:t xml:space="preserve"> přes různé frekvence:</w:t>
      </w:r>
    </w:p>
    <w:p w:rsidR="00721F75" w:rsidRPr="001A0952" w:rsidRDefault="00D811F2" w:rsidP="0063590A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0EDB98EE" wp14:editId="1986939E">
            <wp:extent cx="2882188" cy="476699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3789" cy="47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24C" w:rsidRPr="001A0952" w:rsidRDefault="00E4094E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sz w:val="20"/>
          <w:szCs w:val="20"/>
        </w:rPr>
        <w:t xml:space="preserve">kde </w:t>
      </w:r>
      <w:r w:rsidRPr="009E2A15">
        <w:rPr>
          <w:rFonts w:ascii="Times New Roman" w:hAnsi="Times New Roman" w:cs="Times New Roman"/>
          <w:i/>
          <w:sz w:val="20"/>
          <w:szCs w:val="20"/>
        </w:rPr>
        <w:t>g</w:t>
      </w:r>
      <w:r w:rsidRPr="001A0952">
        <w:rPr>
          <w:rFonts w:ascii="Times New Roman" w:hAnsi="Times New Roman" w:cs="Times New Roman"/>
          <w:sz w:val="20"/>
          <w:szCs w:val="20"/>
        </w:rPr>
        <w:t xml:space="preserve"> je normovan</w:t>
      </w:r>
      <w:r w:rsidR="009E2A15">
        <w:rPr>
          <w:rFonts w:ascii="Times New Roman" w:hAnsi="Times New Roman" w:cs="Times New Roman"/>
          <w:sz w:val="20"/>
          <w:szCs w:val="20"/>
        </w:rPr>
        <w:t xml:space="preserve">á funkce vyjadřující spektrální profil, </w:t>
      </w:r>
      <w:r w:rsidR="009E2A15" w:rsidRPr="009E2A15">
        <w:rPr>
          <w:rFonts w:ascii="Times New Roman" w:hAnsi="Times New Roman" w:cs="Times New Roman"/>
          <w:i/>
          <w:sz w:val="20"/>
          <w:szCs w:val="20"/>
        </w:rPr>
        <w:t>w</w:t>
      </w:r>
      <w:r w:rsidR="009E2A15">
        <w:rPr>
          <w:rFonts w:ascii="Times New Roman" w:hAnsi="Times New Roman" w:cs="Times New Roman"/>
          <w:sz w:val="20"/>
          <w:szCs w:val="20"/>
        </w:rPr>
        <w:t xml:space="preserve"> je spektrální</w:t>
      </w:r>
      <w:r w:rsidRPr="001A0952">
        <w:rPr>
          <w:rFonts w:ascii="Times New Roman" w:hAnsi="Times New Roman" w:cs="Times New Roman"/>
          <w:sz w:val="20"/>
          <w:szCs w:val="20"/>
        </w:rPr>
        <w:t xml:space="preserve"> hustota p</w:t>
      </w:r>
      <w:r w:rsidR="009E2A15">
        <w:rPr>
          <w:rFonts w:ascii="Times New Roman" w:hAnsi="Times New Roman" w:cs="Times New Roman"/>
          <w:sz w:val="20"/>
          <w:szCs w:val="20"/>
        </w:rPr>
        <w:t>ůsobícího záření</w:t>
      </w:r>
      <w:r w:rsidRPr="001A0952">
        <w:rPr>
          <w:rFonts w:ascii="Times New Roman" w:hAnsi="Times New Roman" w:cs="Times New Roman"/>
          <w:sz w:val="20"/>
          <w:szCs w:val="20"/>
        </w:rPr>
        <w:t>.</w:t>
      </w:r>
    </w:p>
    <w:p w:rsidR="00E4094E" w:rsidRPr="001A0952" w:rsidRDefault="00E4094E" w:rsidP="00BF11C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7052C6" w:rsidRPr="001A0952" w:rsidRDefault="008A62A2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sz w:val="20"/>
          <w:szCs w:val="20"/>
        </w:rPr>
        <w:t>Když je D</w:t>
      </w:r>
      <w:r w:rsidRPr="001A0952">
        <w:rPr>
          <w:rFonts w:ascii="Times New Roman" w:hAnsi="Times New Roman" w:cs="Times New Roman"/>
          <w:sz w:val="20"/>
          <w:szCs w:val="20"/>
          <w:vertAlign w:val="subscript"/>
        </w:rPr>
        <w:t>12</w:t>
      </w:r>
      <w:r w:rsidRPr="001A0952">
        <w:rPr>
          <w:rFonts w:ascii="Times New Roman" w:hAnsi="Times New Roman" w:cs="Times New Roman"/>
          <w:sz w:val="20"/>
          <w:szCs w:val="20"/>
        </w:rPr>
        <w:t xml:space="preserve"> = 0, pravděpodobnost přechodu je</w:t>
      </w:r>
      <w:r w:rsidRPr="001A0952">
        <w:rPr>
          <w:rFonts w:ascii="Times New Roman" w:hAnsi="Times New Roman" w:cs="Times New Roman"/>
          <w:b/>
          <w:sz w:val="20"/>
          <w:szCs w:val="20"/>
        </w:rPr>
        <w:t xml:space="preserve"> v dipólové aproximaci</w:t>
      </w:r>
      <w:r w:rsidRPr="001A0952">
        <w:rPr>
          <w:rFonts w:ascii="Times New Roman" w:hAnsi="Times New Roman" w:cs="Times New Roman"/>
          <w:sz w:val="20"/>
          <w:szCs w:val="20"/>
        </w:rPr>
        <w:t xml:space="preserve"> nulová. </w:t>
      </w:r>
    </w:p>
    <w:p w:rsidR="007052C6" w:rsidRDefault="007052C6" w:rsidP="00BF11C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9E2A15" w:rsidRPr="009E2A15" w:rsidRDefault="009E2A15" w:rsidP="00BF11C5">
      <w:pPr>
        <w:spacing w:after="0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9E2A15">
        <w:rPr>
          <w:rFonts w:ascii="Times New Roman" w:hAnsi="Times New Roman" w:cs="Times New Roman"/>
          <w:b/>
          <w:sz w:val="20"/>
          <w:szCs w:val="20"/>
          <w:u w:val="single"/>
        </w:rPr>
        <w:t>Vyšší aproximace</w:t>
      </w:r>
    </w:p>
    <w:p w:rsidR="00B33B24" w:rsidRPr="001A0952" w:rsidRDefault="00B33B24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sz w:val="20"/>
          <w:szCs w:val="20"/>
        </w:rPr>
        <w:t xml:space="preserve">Kdybychom </w:t>
      </w:r>
      <w:proofErr w:type="spellStart"/>
      <w:r w:rsidRPr="001A0952">
        <w:rPr>
          <w:rFonts w:ascii="Times New Roman" w:hAnsi="Times New Roman" w:cs="Times New Roman"/>
          <w:sz w:val="20"/>
          <w:szCs w:val="20"/>
        </w:rPr>
        <w:t>pri</w:t>
      </w:r>
      <w:proofErr w:type="spellEnd"/>
      <w:r w:rsidRPr="001A0952">
        <w:rPr>
          <w:rFonts w:ascii="Times New Roman" w:hAnsi="Times New Roman" w:cs="Times New Roman"/>
          <w:sz w:val="20"/>
          <w:szCs w:val="20"/>
        </w:rPr>
        <w:t xml:space="preserve"> rozvoji exponenciály </w:t>
      </w:r>
    </w:p>
    <w:p w:rsidR="00B33B24" w:rsidRPr="001A0952" w:rsidRDefault="00B33B24" w:rsidP="009E2A15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5AD9CDDE" wp14:editId="70BBA3B3">
            <wp:extent cx="1280160" cy="371475"/>
            <wp:effectExtent l="0" t="0" r="0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85281" cy="37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3DD" w:rsidRPr="001A0952" w:rsidRDefault="00B33B24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sz w:val="20"/>
          <w:szCs w:val="20"/>
        </w:rPr>
        <w:t>vzali v</w:t>
      </w:r>
      <w:r w:rsidR="009E2A15">
        <w:rPr>
          <w:rFonts w:ascii="Times New Roman" w:hAnsi="Times New Roman" w:cs="Times New Roman"/>
          <w:sz w:val="20"/>
          <w:szCs w:val="20"/>
        </w:rPr>
        <w:t> úvahu i druhý člen</w:t>
      </w:r>
      <w:r w:rsidRPr="001A0952">
        <w:rPr>
          <w:rFonts w:ascii="Times New Roman" w:hAnsi="Times New Roman" w:cs="Times New Roman"/>
          <w:sz w:val="20"/>
          <w:szCs w:val="20"/>
        </w:rPr>
        <w:t>, dostali</w:t>
      </w:r>
      <w:r w:rsidR="009E2A15">
        <w:rPr>
          <w:rFonts w:ascii="Times New Roman" w:hAnsi="Times New Roman" w:cs="Times New Roman"/>
          <w:sz w:val="20"/>
          <w:szCs w:val="20"/>
        </w:rPr>
        <w:t xml:space="preserve"> bychom mí</w:t>
      </w:r>
      <w:r w:rsidR="008743DD" w:rsidRPr="001A0952">
        <w:rPr>
          <w:rFonts w:ascii="Times New Roman" w:hAnsi="Times New Roman" w:cs="Times New Roman"/>
          <w:sz w:val="20"/>
          <w:szCs w:val="20"/>
        </w:rPr>
        <w:t xml:space="preserve">sto </w:t>
      </w:r>
    </w:p>
    <w:p w:rsidR="008743DD" w:rsidRPr="001A0952" w:rsidRDefault="008743DD" w:rsidP="009E2A15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6983F300" wp14:editId="060E3346">
            <wp:extent cx="832306" cy="468172"/>
            <wp:effectExtent l="0" t="0" r="6350" b="825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30093" cy="46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A15" w:rsidRDefault="008743DD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sz w:val="20"/>
          <w:szCs w:val="20"/>
        </w:rPr>
        <w:t>je</w:t>
      </w:r>
      <w:r w:rsidR="009E2A15">
        <w:rPr>
          <w:rFonts w:ascii="Times New Roman" w:hAnsi="Times New Roman" w:cs="Times New Roman"/>
          <w:sz w:val="20"/>
          <w:szCs w:val="20"/>
        </w:rPr>
        <w:t>ště dva členy navíc</w:t>
      </w:r>
    </w:p>
    <w:p w:rsidR="00B33B24" w:rsidRPr="001A0952" w:rsidRDefault="008743DD" w:rsidP="009E2A15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69D1C9F6" wp14:editId="303DD1C9">
            <wp:extent cx="3950208" cy="556971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45347" cy="55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B24" w:rsidRPr="001A0952" w:rsidRDefault="008743DD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sz w:val="20"/>
          <w:szCs w:val="20"/>
        </w:rPr>
        <w:t>kde</w:t>
      </w:r>
    </w:p>
    <w:p w:rsidR="00B33B24" w:rsidRPr="001A0952" w:rsidRDefault="00B33B24" w:rsidP="009E2A15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4EA5E9AE" wp14:editId="4E0293FF">
            <wp:extent cx="3167481" cy="575124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63983" cy="57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B24" w:rsidRPr="001A0952" w:rsidRDefault="008743DD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sz w:val="20"/>
          <w:szCs w:val="20"/>
        </w:rPr>
        <w:t xml:space="preserve">je elektrický kvadrupólový moment přechodu </w:t>
      </w:r>
      <w:r w:rsidR="00B33B24" w:rsidRPr="001A0952">
        <w:rPr>
          <w:rFonts w:ascii="Times New Roman" w:hAnsi="Times New Roman" w:cs="Times New Roman"/>
          <w:sz w:val="20"/>
          <w:szCs w:val="20"/>
        </w:rPr>
        <w:t>a</w:t>
      </w:r>
    </w:p>
    <w:p w:rsidR="00B33B24" w:rsidRPr="001A0952" w:rsidRDefault="00B33B24" w:rsidP="009E2A15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53F48B08" wp14:editId="6786933C">
            <wp:extent cx="2084832" cy="527590"/>
            <wp:effectExtent l="0" t="0" r="0" b="635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84900" cy="52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3DD" w:rsidRPr="001A0952" w:rsidRDefault="008743DD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sz w:val="20"/>
          <w:szCs w:val="20"/>
        </w:rPr>
        <w:t>je magnetický dipólový moment přechodu.</w:t>
      </w:r>
    </w:p>
    <w:p w:rsidR="008743DD" w:rsidRPr="001A0952" w:rsidRDefault="008743DD" w:rsidP="00BF11C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69724C" w:rsidRPr="001A0952" w:rsidRDefault="008A62A2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sz w:val="20"/>
          <w:szCs w:val="20"/>
        </w:rPr>
        <w:t>Ve vzorci pro pravděpodobnost jsou ale tyhle tři členy pohromadě v závorce a na druhou, takže se míchají dohromady.</w:t>
      </w:r>
    </w:p>
    <w:p w:rsidR="008A62A2" w:rsidRPr="001A0952" w:rsidRDefault="008A62A2" w:rsidP="00BF11C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A62A2" w:rsidRPr="001A0952" w:rsidRDefault="008A62A2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sz w:val="20"/>
          <w:szCs w:val="20"/>
        </w:rPr>
        <w:t xml:space="preserve">Jejich existence vysvětluje, </w:t>
      </w:r>
      <w:r w:rsidR="00B30ADA" w:rsidRPr="001A0952">
        <w:rPr>
          <w:rFonts w:ascii="Times New Roman" w:hAnsi="Times New Roman" w:cs="Times New Roman"/>
          <w:sz w:val="20"/>
          <w:szCs w:val="20"/>
        </w:rPr>
        <w:t xml:space="preserve">proč i </w:t>
      </w:r>
      <w:r w:rsidR="00864670" w:rsidRPr="001A0952">
        <w:rPr>
          <w:rFonts w:ascii="Times New Roman" w:hAnsi="Times New Roman" w:cs="Times New Roman"/>
          <w:sz w:val="20"/>
          <w:szCs w:val="20"/>
        </w:rPr>
        <w:t>přechody s D</w:t>
      </w:r>
      <w:r w:rsidR="00864670" w:rsidRPr="001A0952">
        <w:rPr>
          <w:rFonts w:ascii="Times New Roman" w:hAnsi="Times New Roman" w:cs="Times New Roman"/>
          <w:sz w:val="20"/>
          <w:szCs w:val="20"/>
          <w:vertAlign w:val="subscript"/>
        </w:rPr>
        <w:t>12</w:t>
      </w:r>
      <w:r w:rsidR="00864670" w:rsidRPr="001A0952">
        <w:rPr>
          <w:rFonts w:ascii="Times New Roman" w:hAnsi="Times New Roman" w:cs="Times New Roman"/>
          <w:sz w:val="20"/>
          <w:szCs w:val="20"/>
        </w:rPr>
        <w:t xml:space="preserve"> = 0</w:t>
      </w:r>
      <w:r w:rsidR="00B30ADA" w:rsidRPr="001A0952">
        <w:rPr>
          <w:rFonts w:ascii="Times New Roman" w:hAnsi="Times New Roman" w:cs="Times New Roman"/>
          <w:sz w:val="20"/>
          <w:szCs w:val="20"/>
        </w:rPr>
        <w:t xml:space="preserve"> lze někdy slabě pozorovat.</w:t>
      </w:r>
    </w:p>
    <w:p w:rsidR="00B30ADA" w:rsidRPr="001A0952" w:rsidRDefault="00B30ADA" w:rsidP="00BF11C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225B2" w:rsidRPr="001A0952" w:rsidRDefault="00B225B2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sz w:val="20"/>
          <w:szCs w:val="20"/>
        </w:rPr>
        <w:t>Vyšetříme teď podrobněji, kdy platí s D</w:t>
      </w:r>
      <w:r w:rsidRPr="001A0952">
        <w:rPr>
          <w:rFonts w:ascii="Times New Roman" w:hAnsi="Times New Roman" w:cs="Times New Roman"/>
          <w:sz w:val="20"/>
          <w:szCs w:val="20"/>
          <w:vertAlign w:val="subscript"/>
        </w:rPr>
        <w:t>12</w:t>
      </w:r>
      <w:r w:rsidRPr="001A0952">
        <w:rPr>
          <w:rFonts w:ascii="Times New Roman" w:hAnsi="Times New Roman" w:cs="Times New Roman"/>
          <w:sz w:val="20"/>
          <w:szCs w:val="20"/>
        </w:rPr>
        <w:t xml:space="preserve"> = 0.</w:t>
      </w:r>
    </w:p>
    <w:p w:rsidR="00B225B2" w:rsidRPr="001A0952" w:rsidRDefault="00B225B2" w:rsidP="00BF11C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AF6B47" w:rsidRPr="00AF6B47" w:rsidRDefault="00AF6B47" w:rsidP="003348CD">
      <w:pPr>
        <w:spacing w:after="0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AF6B47">
        <w:rPr>
          <w:rFonts w:ascii="Times New Roman" w:hAnsi="Times New Roman" w:cs="Times New Roman"/>
          <w:b/>
          <w:sz w:val="20"/>
          <w:szCs w:val="20"/>
          <w:u w:val="single"/>
        </w:rPr>
        <w:t>Výběrová pravidla</w:t>
      </w:r>
    </w:p>
    <w:p w:rsidR="00AF6B47" w:rsidRDefault="00AF6B47" w:rsidP="003348CD">
      <w:pPr>
        <w:spacing w:after="0"/>
        <w:rPr>
          <w:rFonts w:ascii="Times New Roman" w:hAnsi="Times New Roman" w:cs="Times New Roman"/>
          <w:sz w:val="20"/>
          <w:szCs w:val="20"/>
          <w:u w:val="single"/>
        </w:rPr>
      </w:pPr>
    </w:p>
    <w:p w:rsidR="00B225B2" w:rsidRPr="001A0952" w:rsidRDefault="003348CD" w:rsidP="003348CD">
      <w:pPr>
        <w:spacing w:after="0"/>
        <w:rPr>
          <w:rFonts w:ascii="Times New Roman" w:hAnsi="Times New Roman" w:cs="Times New Roman"/>
          <w:sz w:val="20"/>
          <w:szCs w:val="20"/>
          <w:u w:val="single"/>
        </w:rPr>
      </w:pPr>
      <w:r w:rsidRPr="001A0952">
        <w:rPr>
          <w:rFonts w:ascii="Times New Roman" w:hAnsi="Times New Roman" w:cs="Times New Roman"/>
          <w:sz w:val="20"/>
          <w:szCs w:val="20"/>
          <w:u w:val="single"/>
        </w:rPr>
        <w:t>Čistě vibrační přechody</w:t>
      </w:r>
    </w:p>
    <w:p w:rsidR="00B225B2" w:rsidRPr="001A0952" w:rsidRDefault="00B225B2" w:rsidP="00BF11C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348CD" w:rsidRPr="001A0952" w:rsidRDefault="003348CD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sz w:val="20"/>
          <w:szCs w:val="20"/>
        </w:rPr>
        <w:t xml:space="preserve">Elektronová vlnová funkce molekuly zůstává </w:t>
      </w:r>
      <w:r w:rsidR="0078686F" w:rsidRPr="001A0952">
        <w:rPr>
          <w:rFonts w:ascii="Times New Roman" w:hAnsi="Times New Roman" w:cs="Times New Roman"/>
          <w:sz w:val="20"/>
          <w:szCs w:val="20"/>
        </w:rPr>
        <w:t xml:space="preserve">při přechodu </w:t>
      </w:r>
      <w:r w:rsidRPr="001A0952">
        <w:rPr>
          <w:rFonts w:ascii="Times New Roman" w:hAnsi="Times New Roman" w:cs="Times New Roman"/>
          <w:sz w:val="20"/>
          <w:szCs w:val="20"/>
        </w:rPr>
        <w:t>stejná, vibrační stav se mění</w:t>
      </w:r>
    </w:p>
    <w:p w:rsidR="003348CD" w:rsidRPr="001A0952" w:rsidRDefault="003348CD" w:rsidP="00AF6B47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30CB6321" wp14:editId="05A6A5E9">
            <wp:extent cx="1552575" cy="371475"/>
            <wp:effectExtent l="0" t="0" r="9525" b="952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8CD" w:rsidRPr="001A0952" w:rsidRDefault="003E5D26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67795E">
        <w:rPr>
          <w:rFonts w:ascii="Times New Roman" w:hAnsi="Times New Roman" w:cs="Times New Roman"/>
          <w:b/>
          <w:sz w:val="20"/>
          <w:szCs w:val="20"/>
        </w:rPr>
        <w:t>Uvažujeme dipólovou aproximaci.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5A3B21" w:rsidRPr="001A0952">
        <w:rPr>
          <w:rFonts w:ascii="Times New Roman" w:hAnsi="Times New Roman" w:cs="Times New Roman"/>
          <w:sz w:val="20"/>
          <w:szCs w:val="20"/>
        </w:rPr>
        <w:t>Rozepíšeme dipólový moment přechodu na elektronovou a jadernou část</w:t>
      </w:r>
    </w:p>
    <w:p w:rsidR="005A3B21" w:rsidRPr="001A0952" w:rsidRDefault="005A3B21" w:rsidP="00AF6B47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6537829B" wp14:editId="1D9A5F89">
            <wp:extent cx="4520793" cy="525327"/>
            <wp:effectExtent l="0" t="0" r="0" b="825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46097" cy="52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B21" w:rsidRPr="001A0952" w:rsidRDefault="005A3B21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sz w:val="20"/>
          <w:szCs w:val="20"/>
        </w:rPr>
        <w:t xml:space="preserve">kde </w:t>
      </w:r>
    </w:p>
    <w:p w:rsidR="005A3B21" w:rsidRPr="001A0952" w:rsidRDefault="005A3B21" w:rsidP="00AF6B47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464FBB79" wp14:editId="7BD7ED57">
            <wp:extent cx="3474720" cy="436323"/>
            <wp:effectExtent l="0" t="0" r="0" b="190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436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ADA" w:rsidRPr="001A0952" w:rsidRDefault="005A3B21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proofErr w:type="spellStart"/>
      <w:r w:rsidRPr="001A0952">
        <w:rPr>
          <w:rFonts w:ascii="Times New Roman" w:hAnsi="Times New Roman" w:cs="Times New Roman"/>
          <w:sz w:val="20"/>
          <w:szCs w:val="20"/>
        </w:rPr>
        <w:t>d</w:t>
      </w:r>
      <w:r w:rsidRPr="001A0952">
        <w:rPr>
          <w:rFonts w:ascii="Times New Roman" w:hAnsi="Times New Roman" w:cs="Times New Roman"/>
          <w:sz w:val="20"/>
          <w:szCs w:val="20"/>
          <w:vertAlign w:val="subscript"/>
        </w:rPr>
        <w:t>el</w:t>
      </w:r>
      <w:proofErr w:type="spellEnd"/>
      <w:r w:rsidRPr="001A0952">
        <w:rPr>
          <w:rFonts w:ascii="Times New Roman" w:hAnsi="Times New Roman" w:cs="Times New Roman"/>
          <w:sz w:val="20"/>
          <w:szCs w:val="20"/>
        </w:rPr>
        <w:t xml:space="preserve"> je tedy </w:t>
      </w:r>
      <w:proofErr w:type="spellStart"/>
      <w:r w:rsidR="0005661C" w:rsidRPr="001A0952">
        <w:rPr>
          <w:rFonts w:ascii="Times New Roman" w:hAnsi="Times New Roman" w:cs="Times New Roman"/>
          <w:sz w:val="20"/>
          <w:szCs w:val="20"/>
        </w:rPr>
        <w:t>vyintegrovaná</w:t>
      </w:r>
      <w:proofErr w:type="spellEnd"/>
      <w:r w:rsidR="001612ED" w:rsidRPr="001A0952">
        <w:rPr>
          <w:rFonts w:ascii="Times New Roman" w:hAnsi="Times New Roman" w:cs="Times New Roman"/>
          <w:sz w:val="20"/>
          <w:szCs w:val="20"/>
        </w:rPr>
        <w:t xml:space="preserve"> (dle souřadnic elektronů r)</w:t>
      </w:r>
      <w:r w:rsidR="0005661C" w:rsidRPr="001A0952">
        <w:rPr>
          <w:rFonts w:ascii="Times New Roman" w:hAnsi="Times New Roman" w:cs="Times New Roman"/>
          <w:sz w:val="20"/>
          <w:szCs w:val="20"/>
        </w:rPr>
        <w:t xml:space="preserve"> elektronová část </w:t>
      </w:r>
      <w:proofErr w:type="spellStart"/>
      <w:r w:rsidR="0005661C" w:rsidRPr="001A0952">
        <w:rPr>
          <w:rFonts w:ascii="Times New Roman" w:hAnsi="Times New Roman" w:cs="Times New Roman"/>
          <w:sz w:val="20"/>
          <w:szCs w:val="20"/>
        </w:rPr>
        <w:t>dipolového</w:t>
      </w:r>
      <w:proofErr w:type="spellEnd"/>
      <w:r w:rsidR="0005661C" w:rsidRPr="001A0952">
        <w:rPr>
          <w:rFonts w:ascii="Times New Roman" w:hAnsi="Times New Roman" w:cs="Times New Roman"/>
          <w:sz w:val="20"/>
          <w:szCs w:val="20"/>
        </w:rPr>
        <w:t xml:space="preserve"> momentu přechodu, v níž souřadnice jader R zůstaly jako parametry</w:t>
      </w:r>
      <w:r w:rsidR="00970BA4" w:rsidRPr="001A0952">
        <w:rPr>
          <w:rFonts w:ascii="Times New Roman" w:hAnsi="Times New Roman" w:cs="Times New Roman"/>
          <w:sz w:val="20"/>
          <w:szCs w:val="20"/>
        </w:rPr>
        <w:t xml:space="preserve"> (</w:t>
      </w:r>
      <w:r w:rsidR="00970BA4" w:rsidRPr="001A0952">
        <w:rPr>
          <w:rFonts w:ascii="Times New Roman" w:hAnsi="Times New Roman" w:cs="Times New Roman"/>
          <w:b/>
          <w:sz w:val="20"/>
          <w:szCs w:val="20"/>
        </w:rPr>
        <w:t>tady používáme Born-</w:t>
      </w:r>
      <w:proofErr w:type="spellStart"/>
      <w:r w:rsidR="00970BA4" w:rsidRPr="001A0952">
        <w:rPr>
          <w:rFonts w:ascii="Times New Roman" w:hAnsi="Times New Roman" w:cs="Times New Roman"/>
          <w:b/>
          <w:sz w:val="20"/>
          <w:szCs w:val="20"/>
        </w:rPr>
        <w:t>Oppenheimerovu</w:t>
      </w:r>
      <w:proofErr w:type="spellEnd"/>
      <w:r w:rsidR="00970BA4" w:rsidRPr="001A0952">
        <w:rPr>
          <w:rFonts w:ascii="Times New Roman" w:hAnsi="Times New Roman" w:cs="Times New Roman"/>
          <w:b/>
          <w:sz w:val="20"/>
          <w:szCs w:val="20"/>
        </w:rPr>
        <w:t xml:space="preserve"> aproximaci</w:t>
      </w:r>
      <w:r w:rsidR="00970BA4" w:rsidRPr="001A0952">
        <w:rPr>
          <w:rFonts w:ascii="Times New Roman" w:hAnsi="Times New Roman" w:cs="Times New Roman"/>
          <w:sz w:val="20"/>
          <w:szCs w:val="20"/>
        </w:rPr>
        <w:t>)</w:t>
      </w:r>
    </w:p>
    <w:p w:rsidR="001612ED" w:rsidRPr="001A0952" w:rsidRDefault="003C4210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sz w:val="20"/>
          <w:szCs w:val="20"/>
        </w:rPr>
        <w:t xml:space="preserve">r jsou kartézské souřadnice elektronů, R kartézské souřadnice jader a </w:t>
      </w:r>
      <w:r w:rsidR="00AF6B47" w:rsidRPr="001A0952">
        <w:rPr>
          <w:rFonts w:ascii="Times New Roman" w:hAnsi="Times New Roman" w:cs="Times New Roman"/>
          <w:sz w:val="20"/>
          <w:szCs w:val="20"/>
        </w:rPr>
        <w:t>ζ</w:t>
      </w:r>
      <w:r w:rsidRPr="001A0952">
        <w:rPr>
          <w:rFonts w:ascii="Times New Roman" w:hAnsi="Times New Roman" w:cs="Times New Roman"/>
          <w:sz w:val="20"/>
          <w:szCs w:val="20"/>
        </w:rPr>
        <w:t xml:space="preserve"> </w:t>
      </w:r>
      <w:r w:rsidR="00AF6B47">
        <w:rPr>
          <w:rFonts w:ascii="Times New Roman" w:hAnsi="Times New Roman" w:cs="Times New Roman"/>
          <w:sz w:val="20"/>
          <w:szCs w:val="20"/>
        </w:rPr>
        <w:t xml:space="preserve">jsou </w:t>
      </w:r>
      <w:r w:rsidRPr="001A0952">
        <w:rPr>
          <w:rFonts w:ascii="Times New Roman" w:hAnsi="Times New Roman" w:cs="Times New Roman"/>
          <w:sz w:val="20"/>
          <w:szCs w:val="20"/>
        </w:rPr>
        <w:t>normální vibrační souřadnice jader.</w:t>
      </w:r>
    </w:p>
    <w:p w:rsidR="001612ED" w:rsidRPr="001A0952" w:rsidRDefault="001612ED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proofErr w:type="spellStart"/>
      <w:r w:rsidRPr="001A0952">
        <w:rPr>
          <w:rFonts w:ascii="Times New Roman" w:hAnsi="Times New Roman" w:cs="Times New Roman"/>
          <w:sz w:val="20"/>
          <w:szCs w:val="20"/>
        </w:rPr>
        <w:t>d</w:t>
      </w:r>
      <w:r w:rsidRPr="001A0952">
        <w:rPr>
          <w:rFonts w:ascii="Times New Roman" w:hAnsi="Times New Roman" w:cs="Times New Roman"/>
          <w:sz w:val="20"/>
          <w:szCs w:val="20"/>
          <w:vertAlign w:val="subscript"/>
        </w:rPr>
        <w:t>el</w:t>
      </w:r>
      <w:proofErr w:type="spellEnd"/>
      <w:r w:rsidRPr="001A0952">
        <w:rPr>
          <w:rFonts w:ascii="Times New Roman" w:hAnsi="Times New Roman" w:cs="Times New Roman"/>
          <w:sz w:val="20"/>
          <w:szCs w:val="20"/>
        </w:rPr>
        <w:t xml:space="preserve"> a </w:t>
      </w:r>
      <w:proofErr w:type="spellStart"/>
      <w:r w:rsidRPr="001A0952">
        <w:rPr>
          <w:rFonts w:ascii="Times New Roman" w:hAnsi="Times New Roman" w:cs="Times New Roman"/>
          <w:sz w:val="20"/>
          <w:szCs w:val="20"/>
        </w:rPr>
        <w:t>D</w:t>
      </w:r>
      <w:r w:rsidRPr="001A0952">
        <w:rPr>
          <w:rFonts w:ascii="Times New Roman" w:hAnsi="Times New Roman" w:cs="Times New Roman"/>
          <w:sz w:val="20"/>
          <w:szCs w:val="20"/>
          <w:vertAlign w:val="subscript"/>
        </w:rPr>
        <w:t>jad</w:t>
      </w:r>
      <w:proofErr w:type="spellEnd"/>
      <w:r w:rsidRPr="001A0952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1A0952">
        <w:rPr>
          <w:rFonts w:ascii="Times New Roman" w:hAnsi="Times New Roman" w:cs="Times New Roman"/>
          <w:sz w:val="20"/>
          <w:szCs w:val="20"/>
        </w:rPr>
        <w:t>označíme</w:t>
      </w:r>
      <w:proofErr w:type="gramEnd"/>
      <w:r w:rsidRPr="001A0952">
        <w:rPr>
          <w:rFonts w:ascii="Times New Roman" w:hAnsi="Times New Roman" w:cs="Times New Roman"/>
          <w:sz w:val="20"/>
          <w:szCs w:val="20"/>
        </w:rPr>
        <w:t xml:space="preserve"> dohromady D.</w:t>
      </w:r>
      <w:r w:rsidR="00484C1B" w:rsidRPr="001A0952">
        <w:rPr>
          <w:rFonts w:ascii="Times New Roman" w:hAnsi="Times New Roman" w:cs="Times New Roman"/>
          <w:sz w:val="20"/>
          <w:szCs w:val="20"/>
        </w:rPr>
        <w:t xml:space="preserve"> Toto D pak </w:t>
      </w:r>
      <w:proofErr w:type="gramStart"/>
      <w:r w:rsidR="00484C1B" w:rsidRPr="001A0952">
        <w:rPr>
          <w:rFonts w:ascii="Times New Roman" w:hAnsi="Times New Roman" w:cs="Times New Roman"/>
          <w:sz w:val="20"/>
          <w:szCs w:val="20"/>
        </w:rPr>
        <w:t>rozvineme</w:t>
      </w:r>
      <w:proofErr w:type="gramEnd"/>
      <w:r w:rsidR="00484C1B" w:rsidRPr="001A0952">
        <w:rPr>
          <w:rFonts w:ascii="Times New Roman" w:hAnsi="Times New Roman" w:cs="Times New Roman"/>
          <w:sz w:val="20"/>
          <w:szCs w:val="20"/>
        </w:rPr>
        <w:t xml:space="preserve"> podle normálních vibračních souřadnic</w:t>
      </w:r>
      <w:r w:rsidR="003C4210" w:rsidRPr="001A0952">
        <w:rPr>
          <w:rFonts w:ascii="Times New Roman" w:hAnsi="Times New Roman" w:cs="Times New Roman"/>
          <w:sz w:val="20"/>
          <w:szCs w:val="20"/>
        </w:rPr>
        <w:t xml:space="preserve"> jader</w:t>
      </w:r>
    </w:p>
    <w:p w:rsidR="00484C1B" w:rsidRPr="001A0952" w:rsidRDefault="00484C1B" w:rsidP="00BF11C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484C1B" w:rsidRPr="001A0952" w:rsidRDefault="00484C1B" w:rsidP="00AF6B47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25B92163" wp14:editId="4A429354">
            <wp:extent cx="3847795" cy="605436"/>
            <wp:effectExtent l="0" t="0" r="635" b="444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50862" cy="60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B21" w:rsidRPr="001A0952" w:rsidRDefault="003C4210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sz w:val="20"/>
          <w:szCs w:val="20"/>
        </w:rPr>
        <w:t xml:space="preserve">První člen nepřispívá, protože neobsahuje proměnné, a při obložení vlnovými funkcemi různých </w:t>
      </w:r>
      <w:proofErr w:type="spellStart"/>
      <w:r w:rsidRPr="001A0952">
        <w:rPr>
          <w:rFonts w:ascii="Times New Roman" w:hAnsi="Times New Roman" w:cs="Times New Roman"/>
          <w:sz w:val="20"/>
          <w:szCs w:val="20"/>
        </w:rPr>
        <w:t>vibr</w:t>
      </w:r>
      <w:proofErr w:type="spellEnd"/>
      <w:r w:rsidRPr="001A0952">
        <w:rPr>
          <w:rFonts w:ascii="Times New Roman" w:hAnsi="Times New Roman" w:cs="Times New Roman"/>
          <w:sz w:val="20"/>
          <w:szCs w:val="20"/>
        </w:rPr>
        <w:t xml:space="preserve">. stavů (které jsou ortogonální) </w:t>
      </w:r>
      <w:proofErr w:type="spellStart"/>
      <w:r w:rsidRPr="001A0952">
        <w:rPr>
          <w:rFonts w:ascii="Times New Roman" w:hAnsi="Times New Roman" w:cs="Times New Roman"/>
          <w:sz w:val="20"/>
          <w:szCs w:val="20"/>
        </w:rPr>
        <w:t>naintegrujeme</w:t>
      </w:r>
      <w:proofErr w:type="spellEnd"/>
      <w:r w:rsidRPr="001A0952">
        <w:rPr>
          <w:rFonts w:ascii="Times New Roman" w:hAnsi="Times New Roman" w:cs="Times New Roman"/>
          <w:sz w:val="20"/>
          <w:szCs w:val="20"/>
        </w:rPr>
        <w:t xml:space="preserve"> nulu.</w:t>
      </w:r>
    </w:p>
    <w:p w:rsidR="003C4210" w:rsidRPr="001A0952" w:rsidRDefault="003C4210" w:rsidP="00BF11C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00D74" w:rsidRPr="001A0952" w:rsidRDefault="00B00D74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sz w:val="20"/>
          <w:szCs w:val="20"/>
        </w:rPr>
        <w:t>Druhý člen pak po obložení vlnovými funkcemi upravíme:</w:t>
      </w:r>
    </w:p>
    <w:p w:rsidR="00084DC9" w:rsidRPr="001A0952" w:rsidRDefault="00084DC9" w:rsidP="00AF6B47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771AD87A" wp14:editId="5BEFADCA">
            <wp:extent cx="4396435" cy="525366"/>
            <wp:effectExtent l="0" t="0" r="4445" b="825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01345" cy="525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2F2" w:rsidRPr="001A0952" w:rsidRDefault="00B00D74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sz w:val="20"/>
          <w:szCs w:val="20"/>
        </w:rPr>
        <w:t xml:space="preserve">Velká </w:t>
      </w:r>
      <w:proofErr w:type="spellStart"/>
      <w:r w:rsidRPr="001A0952">
        <w:rPr>
          <w:rFonts w:ascii="Times New Roman" w:hAnsi="Times New Roman" w:cs="Times New Roman"/>
          <w:sz w:val="20"/>
          <w:szCs w:val="20"/>
        </w:rPr>
        <w:t>theta</w:t>
      </w:r>
      <w:proofErr w:type="spellEnd"/>
      <w:r w:rsidRPr="001A0952">
        <w:rPr>
          <w:rFonts w:ascii="Times New Roman" w:hAnsi="Times New Roman" w:cs="Times New Roman"/>
          <w:sz w:val="20"/>
          <w:szCs w:val="20"/>
        </w:rPr>
        <w:t xml:space="preserve"> Θ souhrnně označovala dyadický (nebo tenzorový nebo jak tomu chcete </w:t>
      </w:r>
      <w:proofErr w:type="spellStart"/>
      <w:r w:rsidRPr="001A0952">
        <w:rPr>
          <w:rFonts w:ascii="Times New Roman" w:hAnsi="Times New Roman" w:cs="Times New Roman"/>
          <w:sz w:val="20"/>
          <w:szCs w:val="20"/>
        </w:rPr>
        <w:t>řikat</w:t>
      </w:r>
      <w:proofErr w:type="spellEnd"/>
      <w:r w:rsidRPr="001A0952">
        <w:rPr>
          <w:rFonts w:ascii="Times New Roman" w:hAnsi="Times New Roman" w:cs="Times New Roman"/>
          <w:sz w:val="20"/>
          <w:szCs w:val="20"/>
        </w:rPr>
        <w:t xml:space="preserve">) součin vlnových funkcí jednotlivých vibračních módů jader molekuly, z nichž je každý popsán souřadnicí </w:t>
      </w:r>
      <w:proofErr w:type="spellStart"/>
      <w:r w:rsidRPr="001A0952">
        <w:rPr>
          <w:rFonts w:ascii="Times New Roman" w:hAnsi="Times New Roman" w:cs="Times New Roman"/>
          <w:sz w:val="20"/>
          <w:szCs w:val="20"/>
        </w:rPr>
        <w:t>ζ</w:t>
      </w:r>
      <w:r w:rsidRPr="001A0952">
        <w:rPr>
          <w:rFonts w:ascii="Times New Roman" w:hAnsi="Times New Roman" w:cs="Times New Roman"/>
          <w:sz w:val="20"/>
          <w:szCs w:val="20"/>
          <w:vertAlign w:val="subscript"/>
        </w:rPr>
        <w:t>i</w:t>
      </w:r>
      <w:proofErr w:type="spellEnd"/>
      <w:r w:rsidRPr="001A0952">
        <w:rPr>
          <w:rFonts w:ascii="Times New Roman" w:hAnsi="Times New Roman" w:cs="Times New Roman"/>
          <w:sz w:val="20"/>
          <w:szCs w:val="20"/>
        </w:rPr>
        <w:t xml:space="preserve"> . Teď jsme tuto velkou</w:t>
      </w:r>
      <w:r w:rsidR="00AF6B4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AF6B47">
        <w:rPr>
          <w:rFonts w:ascii="Times New Roman" w:hAnsi="Times New Roman" w:cs="Times New Roman"/>
          <w:sz w:val="20"/>
          <w:szCs w:val="20"/>
        </w:rPr>
        <w:t>thetu</w:t>
      </w:r>
      <w:proofErr w:type="spellEnd"/>
      <w:r w:rsidRPr="001A0952">
        <w:rPr>
          <w:rFonts w:ascii="Times New Roman" w:hAnsi="Times New Roman" w:cs="Times New Roman"/>
          <w:sz w:val="20"/>
          <w:szCs w:val="20"/>
        </w:rPr>
        <w:t xml:space="preserve"> Θ rozepsali do mnoha malých </w:t>
      </w:r>
      <w:proofErr w:type="spellStart"/>
      <w:r w:rsidRPr="001A0952">
        <w:rPr>
          <w:rFonts w:ascii="Times New Roman" w:hAnsi="Times New Roman" w:cs="Times New Roman"/>
          <w:sz w:val="20"/>
          <w:szCs w:val="20"/>
        </w:rPr>
        <w:t>thet</w:t>
      </w:r>
      <w:proofErr w:type="spellEnd"/>
      <w:r w:rsidRPr="001A0952">
        <w:rPr>
          <w:rFonts w:ascii="Times New Roman" w:hAnsi="Times New Roman" w:cs="Times New Roman"/>
          <w:sz w:val="20"/>
          <w:szCs w:val="20"/>
        </w:rPr>
        <w:t xml:space="preserve"> θ. V každém sčítanci sumy (3) </w:t>
      </w:r>
      <w:r w:rsidR="00A85676" w:rsidRPr="001A0952">
        <w:rPr>
          <w:rFonts w:ascii="Times New Roman" w:hAnsi="Times New Roman" w:cs="Times New Roman"/>
          <w:sz w:val="20"/>
          <w:szCs w:val="20"/>
        </w:rPr>
        <w:t>tak můžem</w:t>
      </w:r>
      <w:r w:rsidR="00AF6B47">
        <w:rPr>
          <w:rFonts w:ascii="Times New Roman" w:hAnsi="Times New Roman" w:cs="Times New Roman"/>
          <w:sz w:val="20"/>
          <w:szCs w:val="20"/>
        </w:rPr>
        <w:t>e</w:t>
      </w:r>
      <w:r w:rsidR="00A85676" w:rsidRPr="001A0952">
        <w:rPr>
          <w:rFonts w:ascii="Times New Roman" w:hAnsi="Times New Roman" w:cs="Times New Roman"/>
          <w:sz w:val="20"/>
          <w:szCs w:val="20"/>
        </w:rPr>
        <w:t xml:space="preserve"> oddělit ty vlnové podfunkce, na něž působí daná část operátoru D</w:t>
      </w:r>
      <w:r w:rsidR="00AF6B47">
        <w:rPr>
          <w:rFonts w:ascii="Times New Roman" w:hAnsi="Times New Roman" w:cs="Times New Roman"/>
          <w:sz w:val="20"/>
          <w:szCs w:val="20"/>
        </w:rPr>
        <w:t xml:space="preserve"> (=ta první závorka)</w:t>
      </w:r>
      <w:r w:rsidR="00A85676" w:rsidRPr="001A0952">
        <w:rPr>
          <w:rFonts w:ascii="Times New Roman" w:hAnsi="Times New Roman" w:cs="Times New Roman"/>
          <w:sz w:val="20"/>
          <w:szCs w:val="20"/>
        </w:rPr>
        <w:t xml:space="preserve">, </w:t>
      </w:r>
      <w:r w:rsidR="00AF6B47">
        <w:rPr>
          <w:rFonts w:ascii="Times New Roman" w:hAnsi="Times New Roman" w:cs="Times New Roman"/>
          <w:sz w:val="20"/>
          <w:szCs w:val="20"/>
        </w:rPr>
        <w:t xml:space="preserve">od všech ostatních (= ten </w:t>
      </w:r>
      <w:proofErr w:type="gramStart"/>
      <w:r w:rsidR="00AF6B47">
        <w:rPr>
          <w:rFonts w:ascii="Times New Roman" w:hAnsi="Times New Roman" w:cs="Times New Roman"/>
          <w:sz w:val="20"/>
          <w:szCs w:val="20"/>
        </w:rPr>
        <w:t>člen</w:t>
      </w:r>
      <w:r w:rsidR="00A85676" w:rsidRPr="001A0952">
        <w:rPr>
          <w:rFonts w:ascii="Times New Roman" w:hAnsi="Times New Roman" w:cs="Times New Roman"/>
          <w:sz w:val="20"/>
          <w:szCs w:val="20"/>
        </w:rPr>
        <w:t xml:space="preserve"> Π</w:t>
      </w:r>
      <w:r w:rsidR="00AF6B47">
        <w:rPr>
          <w:rFonts w:ascii="Times New Roman" w:hAnsi="Times New Roman" w:cs="Times New Roman"/>
          <w:sz w:val="20"/>
          <w:szCs w:val="20"/>
        </w:rPr>
        <w:t xml:space="preserve"> &lt;..|..&gt;</w:t>
      </w:r>
      <w:r w:rsidR="00A85676" w:rsidRPr="001A0952">
        <w:rPr>
          <w:rFonts w:ascii="Times New Roman" w:hAnsi="Times New Roman" w:cs="Times New Roman"/>
          <w:sz w:val="20"/>
          <w:szCs w:val="20"/>
        </w:rPr>
        <w:t>).</w:t>
      </w:r>
      <w:proofErr w:type="gramEnd"/>
    </w:p>
    <w:p w:rsidR="00A85676" w:rsidRPr="001A0952" w:rsidRDefault="00A85676" w:rsidP="00BF11C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A85676" w:rsidRPr="001A0952" w:rsidRDefault="00523330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sz w:val="20"/>
          <w:szCs w:val="20"/>
        </w:rPr>
        <w:t>Z výrazu (3) jsou vidět dva důležité závěry pro dipólovou aproximaci:</w:t>
      </w:r>
    </w:p>
    <w:p w:rsidR="00523330" w:rsidRPr="001A0952" w:rsidRDefault="00523330" w:rsidP="00BF11C5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1A0952">
        <w:rPr>
          <w:rFonts w:ascii="Times New Roman" w:hAnsi="Times New Roman" w:cs="Times New Roman"/>
          <w:b/>
          <w:sz w:val="20"/>
          <w:szCs w:val="20"/>
        </w:rPr>
        <w:t>1)Jsou zakázány všechny přechody, kde se mění víc než jedna vibrační souřadnice.</w:t>
      </w:r>
    </w:p>
    <w:p w:rsidR="00523330" w:rsidRPr="001A0952" w:rsidRDefault="00523330" w:rsidP="00BF11C5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523330" w:rsidRPr="001A0952" w:rsidRDefault="00523330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b/>
          <w:sz w:val="20"/>
          <w:szCs w:val="20"/>
        </w:rPr>
        <w:t>2)Navíc ten mód, který se mění, se smí měnit právě o ±1. (</w:t>
      </w:r>
      <w:proofErr w:type="spellStart"/>
      <w:r w:rsidRPr="001A0952">
        <w:rPr>
          <w:rFonts w:ascii="Times New Roman" w:hAnsi="Times New Roman" w:cs="Times New Roman"/>
          <w:sz w:val="20"/>
          <w:szCs w:val="20"/>
        </w:rPr>
        <w:t>θ</w:t>
      </w:r>
      <w:r w:rsidRPr="001A0952">
        <w:rPr>
          <w:rFonts w:ascii="Times New Roman" w:hAnsi="Times New Roman" w:cs="Times New Roman"/>
          <w:sz w:val="20"/>
          <w:szCs w:val="20"/>
          <w:vertAlign w:val="subscript"/>
        </w:rPr>
        <w:t>i</w:t>
      </w:r>
      <w:proofErr w:type="spellEnd"/>
      <w:r w:rsidRPr="001A0952">
        <w:rPr>
          <w:rFonts w:ascii="Times New Roman" w:hAnsi="Times New Roman" w:cs="Times New Roman"/>
          <w:sz w:val="20"/>
          <w:szCs w:val="20"/>
        </w:rPr>
        <w:t xml:space="preserve"> jsou totiž </w:t>
      </w:r>
      <w:proofErr w:type="spellStart"/>
      <w:r w:rsidRPr="001A0952">
        <w:rPr>
          <w:rFonts w:ascii="Times New Roman" w:hAnsi="Times New Roman" w:cs="Times New Roman"/>
          <w:sz w:val="20"/>
          <w:szCs w:val="20"/>
        </w:rPr>
        <w:t>fce</w:t>
      </w:r>
      <w:proofErr w:type="spellEnd"/>
      <w:r w:rsidRPr="001A0952">
        <w:rPr>
          <w:rFonts w:ascii="Times New Roman" w:hAnsi="Times New Roman" w:cs="Times New Roman"/>
          <w:sz w:val="20"/>
          <w:szCs w:val="20"/>
        </w:rPr>
        <w:t xml:space="preserve"> LHO a pro ty to</w:t>
      </w:r>
      <w:r w:rsidR="00F372F5" w:rsidRPr="001A0952">
        <w:rPr>
          <w:rFonts w:ascii="Times New Roman" w:hAnsi="Times New Roman" w:cs="Times New Roman"/>
          <w:sz w:val="20"/>
          <w:szCs w:val="20"/>
        </w:rPr>
        <w:t xml:space="preserve">, když jsou ještě </w:t>
      </w:r>
      <w:proofErr w:type="spellStart"/>
      <w:r w:rsidR="00F372F5" w:rsidRPr="001A0952">
        <w:rPr>
          <w:rFonts w:ascii="Times New Roman" w:hAnsi="Times New Roman" w:cs="Times New Roman"/>
          <w:sz w:val="20"/>
          <w:szCs w:val="20"/>
        </w:rPr>
        <w:t>přenásobeny</w:t>
      </w:r>
      <w:proofErr w:type="spellEnd"/>
      <w:r w:rsidR="00F372F5" w:rsidRPr="001A0952">
        <w:rPr>
          <w:rFonts w:ascii="Times New Roman" w:hAnsi="Times New Roman" w:cs="Times New Roman"/>
          <w:sz w:val="20"/>
          <w:szCs w:val="20"/>
        </w:rPr>
        <w:t xml:space="preserve"> souřadnicí, </w:t>
      </w:r>
      <w:r w:rsidRPr="001A0952">
        <w:rPr>
          <w:rFonts w:ascii="Times New Roman" w:hAnsi="Times New Roman" w:cs="Times New Roman"/>
          <w:sz w:val="20"/>
          <w:szCs w:val="20"/>
        </w:rPr>
        <w:t>tak</w:t>
      </w:r>
      <w:r w:rsidR="00F372F5" w:rsidRPr="001A0952">
        <w:rPr>
          <w:rFonts w:ascii="Times New Roman" w:hAnsi="Times New Roman" w:cs="Times New Roman"/>
          <w:sz w:val="20"/>
          <w:szCs w:val="20"/>
        </w:rPr>
        <w:t>hle</w:t>
      </w:r>
      <w:r w:rsidRPr="001A0952">
        <w:rPr>
          <w:rFonts w:ascii="Times New Roman" w:hAnsi="Times New Roman" w:cs="Times New Roman"/>
          <w:sz w:val="20"/>
          <w:szCs w:val="20"/>
        </w:rPr>
        <w:t xml:space="preserve"> vychází)</w:t>
      </w:r>
    </w:p>
    <w:p w:rsidR="00F372F5" w:rsidRPr="001A0952" w:rsidRDefault="00F372F5" w:rsidP="00BF11C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F372F5" w:rsidRPr="001A0952" w:rsidRDefault="00F372F5" w:rsidP="00BF11C5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1A0952">
        <w:rPr>
          <w:rFonts w:ascii="Times New Roman" w:hAnsi="Times New Roman" w:cs="Times New Roman"/>
          <w:sz w:val="20"/>
          <w:szCs w:val="20"/>
        </w:rPr>
        <w:t xml:space="preserve">Zbylé přechody – </w:t>
      </w:r>
      <w:proofErr w:type="gramStart"/>
      <w:r w:rsidRPr="001A0952">
        <w:rPr>
          <w:rFonts w:ascii="Times New Roman" w:hAnsi="Times New Roman" w:cs="Times New Roman"/>
          <w:sz w:val="20"/>
          <w:szCs w:val="20"/>
        </w:rPr>
        <w:t>tzn. mění</w:t>
      </w:r>
      <w:proofErr w:type="gramEnd"/>
      <w:r w:rsidRPr="001A0952">
        <w:rPr>
          <w:rFonts w:ascii="Times New Roman" w:hAnsi="Times New Roman" w:cs="Times New Roman"/>
          <w:sz w:val="20"/>
          <w:szCs w:val="20"/>
        </w:rPr>
        <w:t xml:space="preserve">-li se právě jeden mód o ±1 – se nazývají </w:t>
      </w:r>
      <w:r w:rsidRPr="001A0952">
        <w:rPr>
          <w:rFonts w:ascii="Times New Roman" w:hAnsi="Times New Roman" w:cs="Times New Roman"/>
          <w:b/>
          <w:sz w:val="20"/>
          <w:szCs w:val="20"/>
        </w:rPr>
        <w:t>FUNDAMENTÁLNÍ.</w:t>
      </w:r>
    </w:p>
    <w:p w:rsidR="00AF6B47" w:rsidRDefault="00C74E1F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sz w:val="20"/>
          <w:szCs w:val="20"/>
        </w:rPr>
        <w:t>Intenzita fundamentálního přechodu však záleží na samotné hodnotě dipólového momentu přechodu – to</w:t>
      </w:r>
      <w:r w:rsidR="00AF6B47">
        <w:rPr>
          <w:rFonts w:ascii="Times New Roman" w:hAnsi="Times New Roman" w:cs="Times New Roman"/>
          <w:sz w:val="20"/>
          <w:szCs w:val="20"/>
        </w:rPr>
        <w:t>,</w:t>
      </w:r>
      <w:r w:rsidRPr="001A0952">
        <w:rPr>
          <w:rFonts w:ascii="Times New Roman" w:hAnsi="Times New Roman" w:cs="Times New Roman"/>
          <w:sz w:val="20"/>
          <w:szCs w:val="20"/>
        </w:rPr>
        <w:t xml:space="preserve"> že je fundamentální</w:t>
      </w:r>
      <w:r w:rsidR="00AF6B47">
        <w:rPr>
          <w:rFonts w:ascii="Times New Roman" w:hAnsi="Times New Roman" w:cs="Times New Roman"/>
          <w:sz w:val="20"/>
          <w:szCs w:val="20"/>
        </w:rPr>
        <w:t>,</w:t>
      </w:r>
      <w:r w:rsidRPr="001A0952">
        <w:rPr>
          <w:rFonts w:ascii="Times New Roman" w:hAnsi="Times New Roman" w:cs="Times New Roman"/>
          <w:sz w:val="20"/>
          <w:szCs w:val="20"/>
        </w:rPr>
        <w:t xml:space="preserve"> ještě neznamená, že nemůže být slabý či nulový z nějakého jiného důvodu. </w:t>
      </w:r>
    </w:p>
    <w:p w:rsidR="00C74E1F" w:rsidRPr="001A0952" w:rsidRDefault="00C74E1F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sz w:val="20"/>
          <w:szCs w:val="20"/>
        </w:rPr>
        <w:t>Platí např. ještě omezení:</w:t>
      </w:r>
    </w:p>
    <w:p w:rsidR="00C74E1F" w:rsidRPr="001A0952" w:rsidRDefault="00C74E1F" w:rsidP="00BF11C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74E1F" w:rsidRPr="001A0952" w:rsidRDefault="00C74E1F" w:rsidP="00BF11C5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1A0952">
        <w:rPr>
          <w:rFonts w:ascii="Times New Roman" w:hAnsi="Times New Roman" w:cs="Times New Roman"/>
          <w:b/>
          <w:sz w:val="20"/>
          <w:szCs w:val="20"/>
        </w:rPr>
        <w:t xml:space="preserve">3)je-li molekula středově symetrická, </w:t>
      </w:r>
      <w:r w:rsidR="00AD2543" w:rsidRPr="001A0952">
        <w:rPr>
          <w:rFonts w:ascii="Times New Roman" w:hAnsi="Times New Roman" w:cs="Times New Roman"/>
          <w:b/>
          <w:sz w:val="20"/>
          <w:szCs w:val="20"/>
        </w:rPr>
        <w:t>jsou zakázány přechody příslušného symetrického vibračního módu</w:t>
      </w:r>
    </w:p>
    <w:p w:rsidR="00AD2543" w:rsidRPr="001A0952" w:rsidRDefault="00AD2543" w:rsidP="00BF11C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AD2543" w:rsidRPr="001A0952" w:rsidRDefault="00AD2543" w:rsidP="00BF11C5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1A0952">
        <w:rPr>
          <w:rFonts w:ascii="Times New Roman" w:hAnsi="Times New Roman" w:cs="Times New Roman"/>
          <w:b/>
          <w:sz w:val="20"/>
          <w:szCs w:val="20"/>
        </w:rPr>
        <w:lastRenderedPageBreak/>
        <w:t>4)má-li molekula rovinu symetrie, pak u modů symetrických podle této roviny je nulová složka d</w:t>
      </w:r>
      <w:r w:rsidRPr="001A0952">
        <w:rPr>
          <w:rFonts w:ascii="Times New Roman" w:hAnsi="Times New Roman" w:cs="Times New Roman"/>
          <w:b/>
          <w:sz w:val="20"/>
          <w:szCs w:val="20"/>
          <w:vertAlign w:val="subscript"/>
        </w:rPr>
        <w:t>12</w:t>
      </w:r>
      <w:r w:rsidRPr="001A0952">
        <w:rPr>
          <w:rFonts w:ascii="Times New Roman" w:hAnsi="Times New Roman" w:cs="Times New Roman"/>
          <w:b/>
          <w:sz w:val="20"/>
          <w:szCs w:val="20"/>
        </w:rPr>
        <w:t xml:space="preserve"> kolmá k rovině symetrie, kdežto u modů antisymetrických vůči rovině symetrie jsou </w:t>
      </w:r>
      <w:r w:rsidR="00AF6B47">
        <w:rPr>
          <w:rFonts w:ascii="Times New Roman" w:hAnsi="Times New Roman" w:cs="Times New Roman"/>
          <w:b/>
          <w:sz w:val="20"/>
          <w:szCs w:val="20"/>
        </w:rPr>
        <w:t>n</w:t>
      </w:r>
      <w:r w:rsidRPr="001A0952">
        <w:rPr>
          <w:rFonts w:ascii="Times New Roman" w:hAnsi="Times New Roman" w:cs="Times New Roman"/>
          <w:b/>
          <w:sz w:val="20"/>
          <w:szCs w:val="20"/>
        </w:rPr>
        <w:t>ulové složky d</w:t>
      </w:r>
      <w:r w:rsidRPr="001A0952">
        <w:rPr>
          <w:rFonts w:ascii="Times New Roman" w:hAnsi="Times New Roman" w:cs="Times New Roman"/>
          <w:b/>
          <w:sz w:val="20"/>
          <w:szCs w:val="20"/>
          <w:vertAlign w:val="subscript"/>
        </w:rPr>
        <w:t>12</w:t>
      </w:r>
      <w:r w:rsidRPr="001A0952">
        <w:rPr>
          <w:rFonts w:ascii="Times New Roman" w:hAnsi="Times New Roman" w:cs="Times New Roman"/>
          <w:b/>
          <w:sz w:val="20"/>
          <w:szCs w:val="20"/>
        </w:rPr>
        <w:t>, které v rovině symetrie leží.</w:t>
      </w:r>
    </w:p>
    <w:p w:rsidR="00C74E1F" w:rsidRPr="001A0952" w:rsidRDefault="00C74E1F" w:rsidP="00BF11C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5C2B13" w:rsidRPr="001A0952" w:rsidRDefault="005C2B13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sz w:val="20"/>
          <w:szCs w:val="20"/>
        </w:rPr>
        <w:t>Ve vyšších aproximacích</w:t>
      </w:r>
      <w:r w:rsidR="00AF6B47">
        <w:rPr>
          <w:rFonts w:ascii="Times New Roman" w:hAnsi="Times New Roman" w:cs="Times New Roman"/>
          <w:sz w:val="20"/>
          <w:szCs w:val="20"/>
        </w:rPr>
        <w:t>,</w:t>
      </w:r>
      <w:r w:rsidRPr="001A0952">
        <w:rPr>
          <w:rFonts w:ascii="Times New Roman" w:hAnsi="Times New Roman" w:cs="Times New Roman"/>
          <w:sz w:val="20"/>
          <w:szCs w:val="20"/>
        </w:rPr>
        <w:t xml:space="preserve"> než je dipólová</w:t>
      </w:r>
      <w:r w:rsidR="00AF6B47">
        <w:rPr>
          <w:rFonts w:ascii="Times New Roman" w:hAnsi="Times New Roman" w:cs="Times New Roman"/>
          <w:sz w:val="20"/>
          <w:szCs w:val="20"/>
        </w:rPr>
        <w:t>,</w:t>
      </w:r>
      <w:r w:rsidRPr="001A0952">
        <w:rPr>
          <w:rFonts w:ascii="Times New Roman" w:hAnsi="Times New Roman" w:cs="Times New Roman"/>
          <w:sz w:val="20"/>
          <w:szCs w:val="20"/>
        </w:rPr>
        <w:t xml:space="preserve"> jsou povoleny i nefundamentální přechody, jsou však samozřejmě slabší:</w:t>
      </w:r>
    </w:p>
    <w:p w:rsidR="005C2B13" w:rsidRPr="001A0952" w:rsidRDefault="005C2B13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b/>
          <w:sz w:val="20"/>
          <w:szCs w:val="20"/>
        </w:rPr>
        <w:t>-vyšší harmonické přechody</w:t>
      </w:r>
      <w:r w:rsidRPr="001A0952">
        <w:rPr>
          <w:rFonts w:ascii="Times New Roman" w:hAnsi="Times New Roman" w:cs="Times New Roman"/>
          <w:sz w:val="20"/>
          <w:szCs w:val="20"/>
        </w:rPr>
        <w:t xml:space="preserve">: změna </w:t>
      </w:r>
      <w:r w:rsidR="00337D5E" w:rsidRPr="001A0952">
        <w:rPr>
          <w:rFonts w:ascii="Times New Roman" w:hAnsi="Times New Roman" w:cs="Times New Roman"/>
          <w:sz w:val="20"/>
          <w:szCs w:val="20"/>
        </w:rPr>
        <w:t>kvantového čísla o víc než 1</w:t>
      </w:r>
    </w:p>
    <w:p w:rsidR="00337D5E" w:rsidRPr="001A0952" w:rsidRDefault="00337D5E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b/>
          <w:sz w:val="20"/>
          <w:szCs w:val="20"/>
        </w:rPr>
        <w:t>-kombinační přechody</w:t>
      </w:r>
      <w:r w:rsidRPr="001A0952">
        <w:rPr>
          <w:rFonts w:ascii="Times New Roman" w:hAnsi="Times New Roman" w:cs="Times New Roman"/>
          <w:sz w:val="20"/>
          <w:szCs w:val="20"/>
        </w:rPr>
        <w:t>: přechod více módů současně</w:t>
      </w:r>
    </w:p>
    <w:p w:rsidR="00337D5E" w:rsidRPr="001A0952" w:rsidRDefault="00337D5E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b/>
          <w:sz w:val="20"/>
          <w:szCs w:val="20"/>
        </w:rPr>
        <w:t>-diferenční přechody</w:t>
      </w:r>
      <w:r w:rsidRPr="001A0952">
        <w:rPr>
          <w:rFonts w:ascii="Times New Roman" w:hAnsi="Times New Roman" w:cs="Times New Roman"/>
          <w:sz w:val="20"/>
          <w:szCs w:val="20"/>
        </w:rPr>
        <w:t>: fu</w:t>
      </w:r>
      <w:r w:rsidR="00AF6B47">
        <w:rPr>
          <w:rFonts w:ascii="Times New Roman" w:hAnsi="Times New Roman" w:cs="Times New Roman"/>
          <w:sz w:val="20"/>
          <w:szCs w:val="20"/>
        </w:rPr>
        <w:t>n</w:t>
      </w:r>
      <w:r w:rsidRPr="001A0952">
        <w:rPr>
          <w:rFonts w:ascii="Times New Roman" w:hAnsi="Times New Roman" w:cs="Times New Roman"/>
          <w:sz w:val="20"/>
          <w:szCs w:val="20"/>
        </w:rPr>
        <w:t xml:space="preserve">damentální přechody z vyššího počátečního </w:t>
      </w:r>
      <w:proofErr w:type="spellStart"/>
      <w:r w:rsidRPr="001A0952">
        <w:rPr>
          <w:rFonts w:ascii="Times New Roman" w:hAnsi="Times New Roman" w:cs="Times New Roman"/>
          <w:sz w:val="20"/>
          <w:szCs w:val="20"/>
        </w:rPr>
        <w:t>vibr</w:t>
      </w:r>
      <w:proofErr w:type="spellEnd"/>
      <w:r w:rsidRPr="001A0952">
        <w:rPr>
          <w:rFonts w:ascii="Times New Roman" w:hAnsi="Times New Roman" w:cs="Times New Roman"/>
          <w:sz w:val="20"/>
          <w:szCs w:val="20"/>
        </w:rPr>
        <w:t xml:space="preserve">. stavu (mají odlišnou frekvenci kvůli </w:t>
      </w:r>
      <w:proofErr w:type="spellStart"/>
      <w:r w:rsidRPr="001A0952">
        <w:rPr>
          <w:rFonts w:ascii="Times New Roman" w:hAnsi="Times New Roman" w:cs="Times New Roman"/>
          <w:sz w:val="20"/>
          <w:szCs w:val="20"/>
        </w:rPr>
        <w:t>anharmonicitě</w:t>
      </w:r>
      <w:proofErr w:type="spellEnd"/>
      <w:r w:rsidRPr="001A0952">
        <w:rPr>
          <w:rFonts w:ascii="Times New Roman" w:hAnsi="Times New Roman" w:cs="Times New Roman"/>
          <w:sz w:val="20"/>
          <w:szCs w:val="20"/>
        </w:rPr>
        <w:t>)</w:t>
      </w:r>
    </w:p>
    <w:p w:rsidR="00BF11C5" w:rsidRPr="001A0952" w:rsidRDefault="00BF11C5" w:rsidP="00BF11C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523330" w:rsidRDefault="00DF7623" w:rsidP="00BF11C5">
      <w:pPr>
        <w:spacing w:after="0"/>
        <w:rPr>
          <w:rFonts w:ascii="Times New Roman" w:hAnsi="Times New Roman" w:cs="Times New Roman"/>
          <w:sz w:val="20"/>
          <w:szCs w:val="20"/>
          <w:u w:val="single"/>
        </w:rPr>
      </w:pPr>
      <w:r w:rsidRPr="00AF6B47">
        <w:rPr>
          <w:rFonts w:ascii="Times New Roman" w:hAnsi="Times New Roman" w:cs="Times New Roman"/>
          <w:sz w:val="20"/>
          <w:szCs w:val="20"/>
          <w:u w:val="single"/>
        </w:rPr>
        <w:t>Elektronově-</w:t>
      </w:r>
      <w:r w:rsidR="00E65733" w:rsidRPr="00AF6B47">
        <w:rPr>
          <w:rFonts w:ascii="Times New Roman" w:hAnsi="Times New Roman" w:cs="Times New Roman"/>
          <w:sz w:val="20"/>
          <w:szCs w:val="20"/>
          <w:u w:val="single"/>
        </w:rPr>
        <w:t>vibrační</w:t>
      </w:r>
      <w:r w:rsidRPr="00AF6B47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="00E65733" w:rsidRPr="00AF6B47">
        <w:rPr>
          <w:rFonts w:ascii="Times New Roman" w:hAnsi="Times New Roman" w:cs="Times New Roman"/>
          <w:sz w:val="20"/>
          <w:szCs w:val="20"/>
          <w:u w:val="single"/>
        </w:rPr>
        <w:t>(</w:t>
      </w:r>
      <w:proofErr w:type="spellStart"/>
      <w:r w:rsidR="00E65733" w:rsidRPr="00AF6B47">
        <w:rPr>
          <w:rFonts w:ascii="Times New Roman" w:hAnsi="Times New Roman" w:cs="Times New Roman"/>
          <w:sz w:val="20"/>
          <w:szCs w:val="20"/>
          <w:u w:val="single"/>
        </w:rPr>
        <w:t>vibronické</w:t>
      </w:r>
      <w:proofErr w:type="spellEnd"/>
      <w:r w:rsidR="00E65733" w:rsidRPr="00AF6B47">
        <w:rPr>
          <w:rFonts w:ascii="Times New Roman" w:hAnsi="Times New Roman" w:cs="Times New Roman"/>
          <w:sz w:val="20"/>
          <w:szCs w:val="20"/>
          <w:u w:val="single"/>
        </w:rPr>
        <w:t xml:space="preserve">) </w:t>
      </w:r>
      <w:r w:rsidRPr="00AF6B47">
        <w:rPr>
          <w:rFonts w:ascii="Times New Roman" w:hAnsi="Times New Roman" w:cs="Times New Roman"/>
          <w:sz w:val="20"/>
          <w:szCs w:val="20"/>
          <w:u w:val="single"/>
        </w:rPr>
        <w:t>přechody</w:t>
      </w:r>
    </w:p>
    <w:p w:rsidR="005D0E91" w:rsidRPr="00AF6B47" w:rsidRDefault="005D0E91" w:rsidP="00BF11C5">
      <w:pPr>
        <w:spacing w:after="0"/>
        <w:rPr>
          <w:rFonts w:ascii="Times New Roman" w:hAnsi="Times New Roman" w:cs="Times New Roman"/>
          <w:sz w:val="20"/>
          <w:szCs w:val="20"/>
          <w:u w:val="single"/>
        </w:rPr>
      </w:pPr>
    </w:p>
    <w:p w:rsidR="00DF7623" w:rsidRPr="001A0952" w:rsidRDefault="00DF7623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sz w:val="20"/>
          <w:szCs w:val="20"/>
        </w:rPr>
        <w:t>=mění se elektronový i vibrační stav molekuly.</w:t>
      </w:r>
    </w:p>
    <w:p w:rsidR="00952C61" w:rsidRPr="001A0952" w:rsidRDefault="003E5D26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Opět používáme dipólovou aproximaci. </w:t>
      </w:r>
      <w:r w:rsidR="00952C61" w:rsidRPr="001A0952">
        <w:rPr>
          <w:rFonts w:ascii="Times New Roman" w:hAnsi="Times New Roman" w:cs="Times New Roman"/>
          <w:sz w:val="20"/>
          <w:szCs w:val="20"/>
        </w:rPr>
        <w:t>V dipólovém momentu přechodu</w:t>
      </w:r>
    </w:p>
    <w:p w:rsidR="00CC3F39" w:rsidRPr="001A0952" w:rsidRDefault="00952C61" w:rsidP="00AF6B47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14EB06C3" wp14:editId="176F1B4B">
            <wp:extent cx="4762195" cy="433894"/>
            <wp:effectExtent l="0" t="0" r="635" b="444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65221" cy="43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C61" w:rsidRPr="001A0952" w:rsidRDefault="00952C61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proofErr w:type="gramStart"/>
      <w:r w:rsidRPr="001A0952">
        <w:rPr>
          <w:rFonts w:ascii="Times New Roman" w:hAnsi="Times New Roman" w:cs="Times New Roman"/>
          <w:sz w:val="20"/>
          <w:szCs w:val="20"/>
        </w:rPr>
        <w:t>se</w:t>
      </w:r>
      <w:proofErr w:type="gramEnd"/>
      <w:r w:rsidRPr="001A0952">
        <w:rPr>
          <w:rFonts w:ascii="Times New Roman" w:hAnsi="Times New Roman" w:cs="Times New Roman"/>
          <w:sz w:val="20"/>
          <w:szCs w:val="20"/>
        </w:rPr>
        <w:t xml:space="preserve"> tentokrát neuplatňuje </w:t>
      </w:r>
      <w:proofErr w:type="spellStart"/>
      <w:r w:rsidRPr="001A0952">
        <w:rPr>
          <w:rFonts w:ascii="Times New Roman" w:hAnsi="Times New Roman" w:cs="Times New Roman"/>
          <w:sz w:val="20"/>
          <w:szCs w:val="20"/>
        </w:rPr>
        <w:t>D</w:t>
      </w:r>
      <w:r w:rsidRPr="001A0952">
        <w:rPr>
          <w:rFonts w:ascii="Times New Roman" w:hAnsi="Times New Roman" w:cs="Times New Roman"/>
          <w:sz w:val="20"/>
          <w:szCs w:val="20"/>
          <w:vertAlign w:val="subscript"/>
        </w:rPr>
        <w:t>jad</w:t>
      </w:r>
      <w:proofErr w:type="spellEnd"/>
      <w:r w:rsidRPr="001A0952">
        <w:rPr>
          <w:rFonts w:ascii="Times New Roman" w:hAnsi="Times New Roman" w:cs="Times New Roman"/>
          <w:sz w:val="20"/>
          <w:szCs w:val="20"/>
        </w:rPr>
        <w:t>, protože neobsahuje elektronové souřadnice a v integrálu tak bude součin 2 ortogonálních elektronových funkcí (u čistě vibr</w:t>
      </w:r>
      <w:r w:rsidR="00AF6B47">
        <w:rPr>
          <w:rFonts w:ascii="Times New Roman" w:hAnsi="Times New Roman" w:cs="Times New Roman"/>
          <w:sz w:val="20"/>
          <w:szCs w:val="20"/>
        </w:rPr>
        <w:t>ačních přechodů byly ty elektro</w:t>
      </w:r>
      <w:r w:rsidRPr="001A0952">
        <w:rPr>
          <w:rFonts w:ascii="Times New Roman" w:hAnsi="Times New Roman" w:cs="Times New Roman"/>
          <w:sz w:val="20"/>
          <w:szCs w:val="20"/>
        </w:rPr>
        <w:t>nové funkce stejné)</w:t>
      </w:r>
    </w:p>
    <w:p w:rsidR="00952C61" w:rsidRPr="001A0952" w:rsidRDefault="00952C61" w:rsidP="00BF11C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952C61" w:rsidRPr="001A0952" w:rsidRDefault="00952C61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sz w:val="20"/>
          <w:szCs w:val="20"/>
        </w:rPr>
        <w:t xml:space="preserve">Výraz se tedy zjednoduší </w:t>
      </w:r>
      <w:proofErr w:type="gramStart"/>
      <w:r w:rsidRPr="001A0952">
        <w:rPr>
          <w:rFonts w:ascii="Times New Roman" w:hAnsi="Times New Roman" w:cs="Times New Roman"/>
          <w:sz w:val="20"/>
          <w:szCs w:val="20"/>
        </w:rPr>
        <w:t>na</w:t>
      </w:r>
      <w:proofErr w:type="gramEnd"/>
    </w:p>
    <w:p w:rsidR="00952C61" w:rsidRPr="001A0952" w:rsidRDefault="00952C61" w:rsidP="00AF6B47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1C76C56B" wp14:editId="1380640E">
            <wp:extent cx="3204058" cy="422907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04230" cy="4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C61" w:rsidRPr="001A0952" w:rsidRDefault="00F44D55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sz w:val="20"/>
          <w:szCs w:val="20"/>
        </w:rPr>
        <w:t>kde</w:t>
      </w:r>
    </w:p>
    <w:p w:rsidR="00952C61" w:rsidRPr="001A0952" w:rsidRDefault="00952C61" w:rsidP="00AF6B47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3F8B19D2" wp14:editId="566A519F">
            <wp:extent cx="3398637" cy="414468"/>
            <wp:effectExtent l="0" t="0" r="0" b="508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04087" cy="41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C61" w:rsidRPr="001A0952" w:rsidRDefault="00F44D55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sz w:val="20"/>
          <w:szCs w:val="20"/>
        </w:rPr>
        <w:t>je dipólový mo</w:t>
      </w:r>
      <w:r w:rsidR="000D732A" w:rsidRPr="001A0952">
        <w:rPr>
          <w:rFonts w:ascii="Times New Roman" w:hAnsi="Times New Roman" w:cs="Times New Roman"/>
          <w:sz w:val="20"/>
          <w:szCs w:val="20"/>
        </w:rPr>
        <w:t xml:space="preserve">ment elektronové části přechodu (jeho nulovost je zodpovědná za některá výběrová pravidla, ale </w:t>
      </w:r>
      <w:proofErr w:type="spellStart"/>
      <w:r w:rsidR="000D732A" w:rsidRPr="001A0952">
        <w:rPr>
          <w:rFonts w:ascii="Times New Roman" w:hAnsi="Times New Roman" w:cs="Times New Roman"/>
          <w:sz w:val="20"/>
          <w:szCs w:val="20"/>
        </w:rPr>
        <w:t>budem</w:t>
      </w:r>
      <w:proofErr w:type="spellEnd"/>
      <w:r w:rsidR="000D732A" w:rsidRPr="001A0952">
        <w:rPr>
          <w:rFonts w:ascii="Times New Roman" w:hAnsi="Times New Roman" w:cs="Times New Roman"/>
          <w:sz w:val="20"/>
          <w:szCs w:val="20"/>
        </w:rPr>
        <w:t xml:space="preserve"> ji zkoumat až dále).</w:t>
      </w:r>
    </w:p>
    <w:p w:rsidR="00F44D55" w:rsidRPr="001A0952" w:rsidRDefault="00F44D55" w:rsidP="00BF11C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F44D55" w:rsidRPr="001A0952" w:rsidRDefault="00F44D55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sz w:val="20"/>
          <w:szCs w:val="20"/>
        </w:rPr>
        <w:t xml:space="preserve">To zas rozvineme </w:t>
      </w:r>
      <w:proofErr w:type="spellStart"/>
      <w:r w:rsidRPr="001A0952">
        <w:rPr>
          <w:rFonts w:ascii="Times New Roman" w:hAnsi="Times New Roman" w:cs="Times New Roman"/>
          <w:sz w:val="20"/>
          <w:szCs w:val="20"/>
        </w:rPr>
        <w:t>Taylorem</w:t>
      </w:r>
      <w:proofErr w:type="spellEnd"/>
    </w:p>
    <w:p w:rsidR="00F44D55" w:rsidRPr="001A0952" w:rsidRDefault="00F44D55" w:rsidP="00AF6B47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47CA33C7" wp14:editId="33312C2A">
            <wp:extent cx="3912265" cy="617245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27003" cy="61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D55" w:rsidRPr="001A0952" w:rsidRDefault="00F44D55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sz w:val="20"/>
          <w:szCs w:val="20"/>
        </w:rPr>
        <w:t xml:space="preserve">zde se ale obecně </w:t>
      </w:r>
      <w:proofErr w:type="spellStart"/>
      <w:r w:rsidRPr="001A0952">
        <w:rPr>
          <w:rFonts w:ascii="Times New Roman" w:hAnsi="Times New Roman" w:cs="Times New Roman"/>
          <w:sz w:val="20"/>
          <w:szCs w:val="20"/>
        </w:rPr>
        <w:t>upatňuje</w:t>
      </w:r>
      <w:proofErr w:type="spellEnd"/>
      <w:r w:rsidRPr="001A0952">
        <w:rPr>
          <w:rFonts w:ascii="Times New Roman" w:hAnsi="Times New Roman" w:cs="Times New Roman"/>
          <w:sz w:val="20"/>
          <w:szCs w:val="20"/>
        </w:rPr>
        <w:t xml:space="preserve"> už nultý člen. Pokud zbytek zanedbáme, provedeme tz</w:t>
      </w:r>
      <w:r w:rsidR="00483A31">
        <w:rPr>
          <w:rFonts w:ascii="Times New Roman" w:hAnsi="Times New Roman" w:cs="Times New Roman"/>
          <w:sz w:val="20"/>
          <w:szCs w:val="20"/>
        </w:rPr>
        <w:t>v</w:t>
      </w:r>
      <w:r w:rsidRPr="001A0952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="006A2480" w:rsidRPr="001A0952">
        <w:rPr>
          <w:rFonts w:ascii="Times New Roman" w:hAnsi="Times New Roman" w:cs="Times New Roman"/>
          <w:b/>
          <w:sz w:val="20"/>
          <w:szCs w:val="20"/>
        </w:rPr>
        <w:t>Franck</w:t>
      </w:r>
      <w:r w:rsidR="006A2480" w:rsidRPr="001A0952">
        <w:rPr>
          <w:rFonts w:ascii="Times New Roman" w:hAnsi="Times New Roman" w:cs="Times New Roman"/>
          <w:b/>
          <w:sz w:val="20"/>
          <w:szCs w:val="20"/>
        </w:rPr>
        <w:noBreakHyphen/>
      </w:r>
      <w:r w:rsidRPr="001A0952">
        <w:rPr>
          <w:rFonts w:ascii="Times New Roman" w:hAnsi="Times New Roman" w:cs="Times New Roman"/>
          <w:b/>
          <w:sz w:val="20"/>
          <w:szCs w:val="20"/>
        </w:rPr>
        <w:t>Condonovu</w:t>
      </w:r>
      <w:proofErr w:type="spellEnd"/>
      <w:r w:rsidRPr="001A0952">
        <w:rPr>
          <w:rFonts w:ascii="Times New Roman" w:hAnsi="Times New Roman" w:cs="Times New Roman"/>
          <w:b/>
          <w:sz w:val="20"/>
          <w:szCs w:val="20"/>
        </w:rPr>
        <w:t xml:space="preserve"> aproximaci</w:t>
      </w:r>
      <w:r w:rsidR="005616D3" w:rsidRPr="001A0952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="005616D3" w:rsidRPr="001A0952">
        <w:rPr>
          <w:rFonts w:ascii="Times New Roman" w:hAnsi="Times New Roman" w:cs="Times New Roman"/>
          <w:sz w:val="20"/>
          <w:szCs w:val="20"/>
        </w:rPr>
        <w:t>Dostanem</w:t>
      </w:r>
      <w:proofErr w:type="spellEnd"/>
      <w:r w:rsidR="005616D3" w:rsidRPr="001A0952">
        <w:rPr>
          <w:rFonts w:ascii="Times New Roman" w:hAnsi="Times New Roman" w:cs="Times New Roman"/>
          <w:sz w:val="20"/>
          <w:szCs w:val="20"/>
        </w:rPr>
        <w:t>:</w:t>
      </w:r>
    </w:p>
    <w:p w:rsidR="006A2480" w:rsidRPr="001A0952" w:rsidRDefault="006A2480" w:rsidP="00BF11C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6A2480" w:rsidRDefault="006A2480" w:rsidP="009C27B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A0952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00781D0E" wp14:editId="1AFF54BD">
            <wp:extent cx="2933395" cy="539324"/>
            <wp:effectExtent l="0" t="0" r="635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32028" cy="53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27B8">
        <w:rPr>
          <w:rFonts w:ascii="Times New Roman" w:hAnsi="Times New Roman" w:cs="Times New Roman"/>
          <w:b/>
          <w:sz w:val="20"/>
          <w:szCs w:val="20"/>
        </w:rPr>
        <w:tab/>
      </w:r>
      <w:r w:rsidR="00E84F8B" w:rsidRPr="001A0952">
        <w:rPr>
          <w:rFonts w:ascii="Times New Roman" w:hAnsi="Times New Roman" w:cs="Times New Roman"/>
          <w:b/>
          <w:sz w:val="20"/>
          <w:szCs w:val="20"/>
        </w:rPr>
        <w:t>(4)</w:t>
      </w:r>
    </w:p>
    <w:p w:rsidR="009C27B8" w:rsidRPr="001A0952" w:rsidRDefault="009C27B8" w:rsidP="009C27B8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6A2480" w:rsidRPr="001A0952" w:rsidRDefault="006A2480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proofErr w:type="spellStart"/>
      <w:r w:rsidRPr="001A0952">
        <w:rPr>
          <w:rFonts w:ascii="Times New Roman" w:hAnsi="Times New Roman" w:cs="Times New Roman"/>
          <w:sz w:val="20"/>
          <w:szCs w:val="20"/>
        </w:rPr>
        <w:t>Franck-Condonovy</w:t>
      </w:r>
      <w:proofErr w:type="spellEnd"/>
      <w:r w:rsidRPr="001A0952">
        <w:rPr>
          <w:rFonts w:ascii="Times New Roman" w:hAnsi="Times New Roman" w:cs="Times New Roman"/>
          <w:sz w:val="20"/>
          <w:szCs w:val="20"/>
        </w:rPr>
        <w:t xml:space="preserve"> elektronově-vibrační </w:t>
      </w:r>
      <w:r w:rsidR="00E65733" w:rsidRPr="001A0952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="00E65733" w:rsidRPr="001A0952">
        <w:rPr>
          <w:rFonts w:ascii="Times New Roman" w:hAnsi="Times New Roman" w:cs="Times New Roman"/>
          <w:sz w:val="20"/>
          <w:szCs w:val="20"/>
        </w:rPr>
        <w:t>vibronické</w:t>
      </w:r>
      <w:proofErr w:type="spellEnd"/>
      <w:r w:rsidR="00E65733" w:rsidRPr="001A0952">
        <w:rPr>
          <w:rFonts w:ascii="Times New Roman" w:hAnsi="Times New Roman" w:cs="Times New Roman"/>
          <w:sz w:val="20"/>
          <w:szCs w:val="20"/>
        </w:rPr>
        <w:t xml:space="preserve">) </w:t>
      </w:r>
      <w:r w:rsidRPr="001A0952">
        <w:rPr>
          <w:rFonts w:ascii="Times New Roman" w:hAnsi="Times New Roman" w:cs="Times New Roman"/>
          <w:sz w:val="20"/>
          <w:szCs w:val="20"/>
        </w:rPr>
        <w:t>přechody mají tedy stejný směr dipólového momentu přechodu.</w:t>
      </w:r>
    </w:p>
    <w:p w:rsidR="006A2480" w:rsidRPr="001A0952" w:rsidRDefault="006A2480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proofErr w:type="spellStart"/>
      <w:r w:rsidRPr="001A0952">
        <w:rPr>
          <w:rFonts w:ascii="Times New Roman" w:hAnsi="Times New Roman" w:cs="Times New Roman"/>
          <w:sz w:val="20"/>
          <w:szCs w:val="20"/>
        </w:rPr>
        <w:t>Braket</w:t>
      </w:r>
      <w:proofErr w:type="spellEnd"/>
      <w:r w:rsidRPr="001A095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A0952">
        <w:rPr>
          <w:rFonts w:ascii="Times New Roman" w:hAnsi="Times New Roman" w:cs="Times New Roman"/>
          <w:sz w:val="20"/>
          <w:szCs w:val="20"/>
        </w:rPr>
        <w:t>neni</w:t>
      </w:r>
      <w:proofErr w:type="spellEnd"/>
      <w:r w:rsidRPr="001A0952">
        <w:rPr>
          <w:rFonts w:ascii="Times New Roman" w:hAnsi="Times New Roman" w:cs="Times New Roman"/>
          <w:sz w:val="20"/>
          <w:szCs w:val="20"/>
        </w:rPr>
        <w:t xml:space="preserve"> </w:t>
      </w:r>
      <w:r w:rsidR="00483A31">
        <w:rPr>
          <w:rFonts w:ascii="Times New Roman" w:hAnsi="Times New Roman" w:cs="Times New Roman"/>
          <w:sz w:val="20"/>
          <w:szCs w:val="20"/>
        </w:rPr>
        <w:t xml:space="preserve">obecně </w:t>
      </w:r>
      <w:r w:rsidRPr="001A0952">
        <w:rPr>
          <w:rFonts w:ascii="Times New Roman" w:hAnsi="Times New Roman" w:cs="Times New Roman"/>
          <w:sz w:val="20"/>
          <w:szCs w:val="20"/>
        </w:rPr>
        <w:t>nula, protože to sice jsou různé vibrační funkce, ale přísluší různým elektronovým funkcím. Takže sice to jsou oboje vlastní funkce LHO, ale ten potenciál, v němž jsou uvězněné, můž</w:t>
      </w:r>
      <w:r w:rsidR="009C27B8">
        <w:rPr>
          <w:rFonts w:ascii="Times New Roman" w:hAnsi="Times New Roman" w:cs="Times New Roman"/>
          <w:sz w:val="20"/>
          <w:szCs w:val="20"/>
        </w:rPr>
        <w:t>e být v prostoru něj</w:t>
      </w:r>
      <w:r w:rsidR="00483A31">
        <w:rPr>
          <w:rFonts w:ascii="Times New Roman" w:hAnsi="Times New Roman" w:cs="Times New Roman"/>
          <w:sz w:val="20"/>
          <w:szCs w:val="20"/>
        </w:rPr>
        <w:t>ak posunutý a mít jinou strmost (pokud se mění jen strmost a ne poloha jaderných souřadnic, jsou z důvodu parity nulové přechody mezi sudými a lichými stavy).</w:t>
      </w:r>
    </w:p>
    <w:p w:rsidR="00550E84" w:rsidRPr="001A0952" w:rsidRDefault="00550E84" w:rsidP="00BF11C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550E84" w:rsidRPr="001A0952" w:rsidRDefault="00550E84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sz w:val="20"/>
          <w:szCs w:val="20"/>
        </w:rPr>
        <w:lastRenderedPageBreak/>
        <w:t xml:space="preserve">Celková </w:t>
      </w:r>
      <w:r w:rsidRPr="005D0E91">
        <w:rPr>
          <w:rFonts w:ascii="Times New Roman" w:hAnsi="Times New Roman" w:cs="Times New Roman"/>
          <w:i/>
          <w:sz w:val="20"/>
          <w:szCs w:val="20"/>
        </w:rPr>
        <w:t xml:space="preserve">pravděpodobnost </w:t>
      </w:r>
      <w:r w:rsidR="000D732A" w:rsidRPr="005D0E91">
        <w:rPr>
          <w:rFonts w:ascii="Times New Roman" w:hAnsi="Times New Roman" w:cs="Times New Roman"/>
          <w:i/>
          <w:sz w:val="20"/>
          <w:szCs w:val="20"/>
        </w:rPr>
        <w:t xml:space="preserve">elektronového </w:t>
      </w:r>
      <w:r w:rsidRPr="005D0E91">
        <w:rPr>
          <w:rFonts w:ascii="Times New Roman" w:hAnsi="Times New Roman" w:cs="Times New Roman"/>
          <w:i/>
          <w:sz w:val="20"/>
          <w:szCs w:val="20"/>
        </w:rPr>
        <w:t>přechodu</w:t>
      </w:r>
      <w:r w:rsidRPr="001A0952">
        <w:rPr>
          <w:rFonts w:ascii="Times New Roman" w:hAnsi="Times New Roman" w:cs="Times New Roman"/>
          <w:sz w:val="20"/>
          <w:szCs w:val="20"/>
        </w:rPr>
        <w:t xml:space="preserve"> (tak tomu říká Štěpánek, ale </w:t>
      </w:r>
      <w:r w:rsidR="005D0E91">
        <w:rPr>
          <w:rFonts w:ascii="Times New Roman" w:hAnsi="Times New Roman" w:cs="Times New Roman"/>
          <w:sz w:val="20"/>
          <w:szCs w:val="20"/>
        </w:rPr>
        <w:t xml:space="preserve">připadá mi, že je to hustota pravděpodobnosti, kterou když </w:t>
      </w:r>
      <w:proofErr w:type="spellStart"/>
      <w:r w:rsidR="005D0E91">
        <w:rPr>
          <w:rFonts w:ascii="Times New Roman" w:hAnsi="Times New Roman" w:cs="Times New Roman"/>
          <w:sz w:val="20"/>
          <w:szCs w:val="20"/>
        </w:rPr>
        <w:t>zintegruju</w:t>
      </w:r>
      <w:proofErr w:type="spellEnd"/>
      <w:r w:rsidR="005D0E91">
        <w:rPr>
          <w:rFonts w:ascii="Times New Roman" w:hAnsi="Times New Roman" w:cs="Times New Roman"/>
          <w:sz w:val="20"/>
          <w:szCs w:val="20"/>
        </w:rPr>
        <w:t xml:space="preserve"> od t</w:t>
      </w:r>
      <w:r w:rsidR="005D0E91" w:rsidRPr="00483A31">
        <w:rPr>
          <w:rFonts w:ascii="Times New Roman" w:hAnsi="Times New Roman" w:cs="Times New Roman"/>
          <w:sz w:val="20"/>
          <w:szCs w:val="20"/>
          <w:vertAlign w:val="subscript"/>
        </w:rPr>
        <w:t>1</w:t>
      </w:r>
      <w:r w:rsidR="005D0E91">
        <w:rPr>
          <w:rFonts w:ascii="Times New Roman" w:hAnsi="Times New Roman" w:cs="Times New Roman"/>
          <w:sz w:val="20"/>
          <w:szCs w:val="20"/>
        </w:rPr>
        <w:t xml:space="preserve"> do t</w:t>
      </w:r>
      <w:r w:rsidR="005D0E91" w:rsidRPr="00483A31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5D0E91">
        <w:rPr>
          <w:rFonts w:ascii="Times New Roman" w:hAnsi="Times New Roman" w:cs="Times New Roman"/>
          <w:sz w:val="20"/>
          <w:szCs w:val="20"/>
        </w:rPr>
        <w:t>, dostanu pravděpodobnost, že za tu dobu došlo k přechodu</w:t>
      </w:r>
      <w:r w:rsidRPr="001A0952">
        <w:rPr>
          <w:rFonts w:ascii="Times New Roman" w:hAnsi="Times New Roman" w:cs="Times New Roman"/>
          <w:sz w:val="20"/>
          <w:szCs w:val="20"/>
        </w:rPr>
        <w:t>)</w:t>
      </w:r>
      <w:r w:rsidR="000D732A" w:rsidRPr="001A0952">
        <w:rPr>
          <w:rFonts w:ascii="Times New Roman" w:hAnsi="Times New Roman" w:cs="Times New Roman"/>
          <w:sz w:val="20"/>
          <w:szCs w:val="20"/>
        </w:rPr>
        <w:t xml:space="preserve"> </w:t>
      </w:r>
      <w:r w:rsidR="000D732A" w:rsidRPr="001A0952">
        <w:rPr>
          <w:rFonts w:ascii="Times New Roman" w:hAnsi="Times New Roman" w:cs="Times New Roman"/>
          <w:i/>
          <w:sz w:val="20"/>
          <w:szCs w:val="20"/>
        </w:rPr>
        <w:t>bez ohledu na vibrační přechody</w:t>
      </w:r>
      <w:r w:rsidRPr="001A0952">
        <w:rPr>
          <w:rFonts w:ascii="Times New Roman" w:hAnsi="Times New Roman" w:cs="Times New Roman"/>
          <w:sz w:val="20"/>
          <w:szCs w:val="20"/>
        </w:rPr>
        <w:t xml:space="preserve"> je:</w:t>
      </w:r>
    </w:p>
    <w:p w:rsidR="00550E84" w:rsidRPr="001A0952" w:rsidRDefault="00550E84" w:rsidP="009C27B8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5062A868" wp14:editId="73E389A3">
            <wp:extent cx="4248915" cy="525807"/>
            <wp:effectExtent l="0" t="0" r="0" b="762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68789" cy="52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480" w:rsidRPr="001A0952" w:rsidRDefault="006A2480" w:rsidP="00BF11C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550E84" w:rsidRPr="001A0952" w:rsidRDefault="000D732A" w:rsidP="000D732A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sz w:val="20"/>
          <w:szCs w:val="20"/>
        </w:rPr>
        <w:t xml:space="preserve">Suma </w:t>
      </w:r>
      <w:proofErr w:type="spellStart"/>
      <w:r w:rsidRPr="001A0952">
        <w:rPr>
          <w:rFonts w:ascii="Times New Roman" w:hAnsi="Times New Roman" w:cs="Times New Roman"/>
          <w:sz w:val="20"/>
          <w:szCs w:val="20"/>
        </w:rPr>
        <w:t>braketů</w:t>
      </w:r>
      <w:proofErr w:type="spellEnd"/>
      <w:r w:rsidRPr="001A0952">
        <w:rPr>
          <w:rFonts w:ascii="Times New Roman" w:hAnsi="Times New Roman" w:cs="Times New Roman"/>
          <w:sz w:val="20"/>
          <w:szCs w:val="20"/>
        </w:rPr>
        <w:t xml:space="preserve"> dá jedničku</w:t>
      </w:r>
      <w:r w:rsidR="00E84F8B" w:rsidRPr="001A0952">
        <w:rPr>
          <w:rFonts w:ascii="Times New Roman" w:hAnsi="Times New Roman" w:cs="Times New Roman"/>
          <w:sz w:val="20"/>
          <w:szCs w:val="20"/>
        </w:rPr>
        <w:t xml:space="preserve"> (sčítá se jen přes n</w:t>
      </w:r>
      <w:r w:rsidR="00E84F8B" w:rsidRPr="001A0952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E84F8B" w:rsidRPr="001A0952">
        <w:rPr>
          <w:rFonts w:ascii="Times New Roman" w:hAnsi="Times New Roman" w:cs="Times New Roman"/>
          <w:sz w:val="20"/>
          <w:szCs w:val="20"/>
        </w:rPr>
        <w:t>, tedy je to jakoby projekce výchozího stavu do b</w:t>
      </w:r>
      <w:r w:rsidR="005D0E91">
        <w:rPr>
          <w:rFonts w:ascii="Times New Roman" w:hAnsi="Times New Roman" w:cs="Times New Roman"/>
          <w:sz w:val="20"/>
          <w:szCs w:val="20"/>
        </w:rPr>
        <w:t>á</w:t>
      </w:r>
      <w:r w:rsidR="00E84F8B" w:rsidRPr="001A0952">
        <w:rPr>
          <w:rFonts w:ascii="Times New Roman" w:hAnsi="Times New Roman" w:cs="Times New Roman"/>
          <w:sz w:val="20"/>
          <w:szCs w:val="20"/>
        </w:rPr>
        <w:t>zových funkcí koncového stavu)</w:t>
      </w:r>
      <w:r w:rsidRPr="001A0952">
        <w:rPr>
          <w:rFonts w:ascii="Times New Roman" w:hAnsi="Times New Roman" w:cs="Times New Roman"/>
          <w:sz w:val="20"/>
          <w:szCs w:val="20"/>
        </w:rPr>
        <w:t xml:space="preserve">, vibrace tak z výrazu zmizí a zbyde jen ta první závorka (=skalární součin jednotkového vektoru ve směru kmitání </w:t>
      </w:r>
      <w:proofErr w:type="spellStart"/>
      <w:r w:rsidRPr="001A0952">
        <w:rPr>
          <w:rFonts w:ascii="Times New Roman" w:hAnsi="Times New Roman" w:cs="Times New Roman"/>
          <w:sz w:val="20"/>
          <w:szCs w:val="20"/>
        </w:rPr>
        <w:t>elmag</w:t>
      </w:r>
      <w:proofErr w:type="spellEnd"/>
      <w:r w:rsidRPr="001A0952">
        <w:rPr>
          <w:rFonts w:ascii="Times New Roman" w:hAnsi="Times New Roman" w:cs="Times New Roman"/>
          <w:sz w:val="20"/>
          <w:szCs w:val="20"/>
        </w:rPr>
        <w:t xml:space="preserve"> pole </w:t>
      </w:r>
      <w:r w:rsidRPr="001A0952">
        <w:rPr>
          <w:rFonts w:ascii="Times New Roman" w:hAnsi="Times New Roman" w:cs="Times New Roman"/>
          <w:i/>
          <w:sz w:val="20"/>
          <w:szCs w:val="20"/>
        </w:rPr>
        <w:t>e,</w:t>
      </w:r>
      <w:r w:rsidRPr="001A0952">
        <w:rPr>
          <w:rFonts w:ascii="Times New Roman" w:hAnsi="Times New Roman" w:cs="Times New Roman"/>
          <w:sz w:val="20"/>
          <w:szCs w:val="20"/>
        </w:rPr>
        <w:t xml:space="preserve"> s dipólovým momentem elektronového přechodu </w:t>
      </w:r>
      <w:r w:rsidRPr="001A0952">
        <w:rPr>
          <w:rFonts w:ascii="Times New Roman" w:hAnsi="Times New Roman" w:cs="Times New Roman"/>
          <w:i/>
          <w:sz w:val="20"/>
          <w:szCs w:val="20"/>
        </w:rPr>
        <w:t>D</w:t>
      </w:r>
      <w:r w:rsidRPr="001A0952">
        <w:rPr>
          <w:rFonts w:ascii="Times New Roman" w:hAnsi="Times New Roman" w:cs="Times New Roman"/>
          <w:i/>
          <w:sz w:val="20"/>
          <w:szCs w:val="20"/>
          <w:vertAlign w:val="subscript"/>
        </w:rPr>
        <w:t>e1,e2</w:t>
      </w:r>
      <w:r w:rsidRPr="001A0952">
        <w:rPr>
          <w:rFonts w:ascii="Times New Roman" w:hAnsi="Times New Roman" w:cs="Times New Roman"/>
          <w:sz w:val="20"/>
          <w:szCs w:val="20"/>
        </w:rPr>
        <w:t>)</w:t>
      </w:r>
    </w:p>
    <w:p w:rsidR="000D732A" w:rsidRPr="001A0952" w:rsidRDefault="000D732A" w:rsidP="00BF11C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E38CA" w:rsidRPr="001A0952" w:rsidRDefault="000D732A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sz w:val="20"/>
          <w:szCs w:val="20"/>
        </w:rPr>
        <w:t>Pravděpodobno</w:t>
      </w:r>
      <w:r w:rsidR="00DA35AA" w:rsidRPr="001A0952">
        <w:rPr>
          <w:rFonts w:ascii="Times New Roman" w:hAnsi="Times New Roman" w:cs="Times New Roman"/>
          <w:sz w:val="20"/>
          <w:szCs w:val="20"/>
        </w:rPr>
        <w:t xml:space="preserve">st je tedy nulová když </w:t>
      </w:r>
    </w:p>
    <w:p w:rsidR="000D732A" w:rsidRPr="001A0952" w:rsidRDefault="00DA35AA" w:rsidP="001F0498">
      <w:pPr>
        <w:pStyle w:val="Odstavecseseznamem"/>
        <w:numPr>
          <w:ilvl w:val="0"/>
          <w:numId w:val="2"/>
        </w:numPr>
        <w:spacing w:after="0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i/>
          <w:sz w:val="20"/>
          <w:szCs w:val="20"/>
        </w:rPr>
        <w:t>e</w:t>
      </w:r>
      <w:r w:rsidRPr="001A0952">
        <w:rPr>
          <w:rFonts w:ascii="Times New Roman" w:hAnsi="Times New Roman" w:cs="Times New Roman"/>
          <w:sz w:val="20"/>
          <w:szCs w:val="20"/>
        </w:rPr>
        <w:t xml:space="preserve"> a </w:t>
      </w:r>
      <w:r w:rsidR="001F0498" w:rsidRPr="001A0952">
        <w:rPr>
          <w:rFonts w:ascii="Times New Roman" w:hAnsi="Times New Roman" w:cs="Times New Roman"/>
          <w:i/>
          <w:sz w:val="20"/>
          <w:szCs w:val="20"/>
        </w:rPr>
        <w:t>D</w:t>
      </w:r>
      <w:r w:rsidR="001F0498" w:rsidRPr="001A0952">
        <w:rPr>
          <w:rFonts w:ascii="Times New Roman" w:hAnsi="Times New Roman" w:cs="Times New Roman"/>
          <w:i/>
          <w:sz w:val="20"/>
          <w:szCs w:val="20"/>
          <w:vertAlign w:val="subscript"/>
        </w:rPr>
        <w:t>e1,e2</w:t>
      </w:r>
      <w:r w:rsidRPr="001A0952">
        <w:rPr>
          <w:rFonts w:ascii="Times New Roman" w:hAnsi="Times New Roman" w:cs="Times New Roman"/>
          <w:sz w:val="20"/>
          <w:szCs w:val="20"/>
        </w:rPr>
        <w:t xml:space="preserve"> </w:t>
      </w:r>
      <w:r w:rsidR="003E38CA" w:rsidRPr="001A0952">
        <w:rPr>
          <w:rFonts w:ascii="Times New Roman" w:hAnsi="Times New Roman" w:cs="Times New Roman"/>
          <w:sz w:val="20"/>
          <w:szCs w:val="20"/>
        </w:rPr>
        <w:t xml:space="preserve">jsou </w:t>
      </w:r>
      <w:r w:rsidRPr="001A0952">
        <w:rPr>
          <w:rFonts w:ascii="Times New Roman" w:hAnsi="Times New Roman" w:cs="Times New Roman"/>
          <w:sz w:val="20"/>
          <w:szCs w:val="20"/>
        </w:rPr>
        <w:t>kolmé</w:t>
      </w:r>
    </w:p>
    <w:p w:rsidR="001F0498" w:rsidRPr="001A0952" w:rsidRDefault="001F0498" w:rsidP="001F0498">
      <w:pPr>
        <w:pStyle w:val="Odstavecseseznamem"/>
        <w:numPr>
          <w:ilvl w:val="0"/>
          <w:numId w:val="2"/>
        </w:numPr>
        <w:spacing w:after="0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i/>
          <w:sz w:val="20"/>
          <w:szCs w:val="20"/>
        </w:rPr>
        <w:t>D</w:t>
      </w:r>
      <w:r w:rsidRPr="001A0952">
        <w:rPr>
          <w:rFonts w:ascii="Times New Roman" w:hAnsi="Times New Roman" w:cs="Times New Roman"/>
          <w:i/>
          <w:sz w:val="20"/>
          <w:szCs w:val="20"/>
          <w:vertAlign w:val="subscript"/>
        </w:rPr>
        <w:t>e1,e2</w:t>
      </w:r>
      <w:r w:rsidRPr="001A0952">
        <w:rPr>
          <w:rFonts w:ascii="Times New Roman" w:hAnsi="Times New Roman" w:cs="Times New Roman"/>
          <w:sz w:val="20"/>
          <w:szCs w:val="20"/>
        </w:rPr>
        <w:t xml:space="preserve"> je nulové</w:t>
      </w:r>
    </w:p>
    <w:p w:rsidR="001F0498" w:rsidRPr="001A0952" w:rsidRDefault="001F0498" w:rsidP="001F0498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F0498" w:rsidRPr="001A0952" w:rsidRDefault="001F0498" w:rsidP="001F0498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sz w:val="20"/>
          <w:szCs w:val="20"/>
        </w:rPr>
        <w:t>Druhá podmínka vede na výběrová pravidla:</w:t>
      </w:r>
    </w:p>
    <w:p w:rsidR="001F0498" w:rsidRPr="001A0952" w:rsidRDefault="001F0498" w:rsidP="001F0498">
      <w:pPr>
        <w:spacing w:after="0"/>
        <w:ind w:firstLine="708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sz w:val="20"/>
          <w:szCs w:val="20"/>
        </w:rPr>
        <w:t>1)</w:t>
      </w:r>
      <w:r w:rsidRPr="001A0952">
        <w:rPr>
          <w:rFonts w:ascii="Times New Roman" w:hAnsi="Times New Roman" w:cs="Times New Roman"/>
          <w:b/>
          <w:sz w:val="20"/>
          <w:szCs w:val="20"/>
        </w:rPr>
        <w:t>spinový zákaz</w:t>
      </w:r>
      <w:r w:rsidRPr="001A0952">
        <w:rPr>
          <w:rFonts w:ascii="Times New Roman" w:hAnsi="Times New Roman" w:cs="Times New Roman"/>
          <w:sz w:val="20"/>
          <w:szCs w:val="20"/>
        </w:rPr>
        <w:t xml:space="preserve">: zakázané přechody mezi stavy s různým spinem (např. </w:t>
      </w:r>
      <w:proofErr w:type="gramStart"/>
      <w:r w:rsidRPr="001A0952">
        <w:rPr>
          <w:rFonts w:ascii="Times New Roman" w:hAnsi="Times New Roman" w:cs="Times New Roman"/>
          <w:sz w:val="20"/>
          <w:szCs w:val="20"/>
        </w:rPr>
        <w:t>singlet-triplet...proto</w:t>
      </w:r>
      <w:proofErr w:type="gramEnd"/>
      <w:r w:rsidRPr="001A0952">
        <w:rPr>
          <w:rFonts w:ascii="Times New Roman" w:hAnsi="Times New Roman" w:cs="Times New Roman"/>
          <w:sz w:val="20"/>
          <w:szCs w:val="20"/>
        </w:rPr>
        <w:t xml:space="preserve"> je fosforescence slabá a pomalá)</w:t>
      </w:r>
    </w:p>
    <w:p w:rsidR="001F0498" w:rsidRPr="001A0952" w:rsidRDefault="001F0498" w:rsidP="001F0498">
      <w:pPr>
        <w:spacing w:after="0"/>
        <w:ind w:firstLine="708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sz w:val="20"/>
          <w:szCs w:val="20"/>
        </w:rPr>
        <w:t>2)</w:t>
      </w:r>
      <w:r w:rsidRPr="001A0952">
        <w:rPr>
          <w:rFonts w:ascii="Times New Roman" w:hAnsi="Times New Roman" w:cs="Times New Roman"/>
          <w:b/>
          <w:sz w:val="20"/>
          <w:szCs w:val="20"/>
        </w:rPr>
        <w:t>symetrický zákaz</w:t>
      </w:r>
      <w:r w:rsidRPr="001A0952">
        <w:rPr>
          <w:rFonts w:ascii="Times New Roman" w:hAnsi="Times New Roman" w:cs="Times New Roman"/>
          <w:sz w:val="20"/>
          <w:szCs w:val="20"/>
        </w:rPr>
        <w:t>: zakázané jsou přechody, kdy součin elektronových vlnových funkcí počátečního a konečného elektronového stavu nemá symetrii ani jedné ze složek polohového vektoru (</w:t>
      </w:r>
      <w:r w:rsidR="00A94D0E" w:rsidRPr="001A0952">
        <w:rPr>
          <w:rFonts w:ascii="Times New Roman" w:hAnsi="Times New Roman" w:cs="Times New Roman"/>
          <w:sz w:val="20"/>
          <w:szCs w:val="20"/>
        </w:rPr>
        <w:t>třeba u středově symetrické moleku</w:t>
      </w:r>
      <w:r w:rsidR="005D0E91">
        <w:rPr>
          <w:rFonts w:ascii="Times New Roman" w:hAnsi="Times New Roman" w:cs="Times New Roman"/>
          <w:sz w:val="20"/>
          <w:szCs w:val="20"/>
        </w:rPr>
        <w:t>ly nesmí být počáteční a koncové</w:t>
      </w:r>
      <w:r w:rsidR="00A94D0E" w:rsidRPr="001A0952">
        <w:rPr>
          <w:rFonts w:ascii="Times New Roman" w:hAnsi="Times New Roman" w:cs="Times New Roman"/>
          <w:sz w:val="20"/>
          <w:szCs w:val="20"/>
        </w:rPr>
        <w:t xml:space="preserve"> stav</w:t>
      </w:r>
      <w:r w:rsidR="005D0E91">
        <w:rPr>
          <w:rFonts w:ascii="Times New Roman" w:hAnsi="Times New Roman" w:cs="Times New Roman"/>
          <w:sz w:val="20"/>
          <w:szCs w:val="20"/>
        </w:rPr>
        <w:t>y</w:t>
      </w:r>
      <w:r w:rsidR="00A94D0E" w:rsidRPr="001A0952">
        <w:rPr>
          <w:rFonts w:ascii="Times New Roman" w:hAnsi="Times New Roman" w:cs="Times New Roman"/>
          <w:sz w:val="20"/>
          <w:szCs w:val="20"/>
        </w:rPr>
        <w:t xml:space="preserve"> oba symetrické či oba antisymetrické, protože D je lichý </w:t>
      </w:r>
      <w:proofErr w:type="gramStart"/>
      <w:r w:rsidR="00A94D0E" w:rsidRPr="001A0952">
        <w:rPr>
          <w:rFonts w:ascii="Times New Roman" w:hAnsi="Times New Roman" w:cs="Times New Roman"/>
          <w:sz w:val="20"/>
          <w:szCs w:val="20"/>
        </w:rPr>
        <w:t xml:space="preserve">operátor...a </w:t>
      </w:r>
      <w:r w:rsidR="005D0E91" w:rsidRPr="005D0E91">
        <w:rPr>
          <w:rFonts w:ascii="Times New Roman" w:hAnsi="Times New Roman" w:cs="Times New Roman"/>
          <w:i/>
          <w:sz w:val="20"/>
          <w:szCs w:val="20"/>
        </w:rPr>
        <w:t>sudá</w:t>
      </w:r>
      <w:proofErr w:type="gramEnd"/>
      <w:r w:rsidR="005D0E91" w:rsidRPr="005D0E91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5D0E91" w:rsidRPr="005D0E91">
        <w:rPr>
          <w:rFonts w:ascii="Times New Roman" w:hAnsi="Times New Roman" w:cs="Times New Roman"/>
          <w:i/>
          <w:sz w:val="20"/>
          <w:szCs w:val="20"/>
        </w:rPr>
        <w:t>fce</w:t>
      </w:r>
      <w:proofErr w:type="spellEnd"/>
      <w:r w:rsidR="005D0E91" w:rsidRPr="005D0E91">
        <w:rPr>
          <w:rFonts w:ascii="Times New Roman" w:hAnsi="Times New Roman" w:cs="Times New Roman"/>
          <w:i/>
          <w:sz w:val="20"/>
          <w:szCs w:val="20"/>
        </w:rPr>
        <w:t xml:space="preserve"> x </w:t>
      </w:r>
      <w:r w:rsidR="00A94D0E" w:rsidRPr="005D0E91">
        <w:rPr>
          <w:rFonts w:ascii="Times New Roman" w:hAnsi="Times New Roman" w:cs="Times New Roman"/>
          <w:i/>
          <w:sz w:val="20"/>
          <w:szCs w:val="20"/>
        </w:rPr>
        <w:t xml:space="preserve">lichá </w:t>
      </w:r>
      <w:proofErr w:type="spellStart"/>
      <w:r w:rsidR="00A94D0E" w:rsidRPr="005D0E91">
        <w:rPr>
          <w:rFonts w:ascii="Times New Roman" w:hAnsi="Times New Roman" w:cs="Times New Roman"/>
          <w:i/>
          <w:sz w:val="20"/>
          <w:szCs w:val="20"/>
        </w:rPr>
        <w:t>fce</w:t>
      </w:r>
      <w:proofErr w:type="spellEnd"/>
      <w:r w:rsidR="00A94D0E" w:rsidRPr="005D0E91">
        <w:rPr>
          <w:rFonts w:ascii="Times New Roman" w:hAnsi="Times New Roman" w:cs="Times New Roman"/>
          <w:i/>
          <w:sz w:val="20"/>
          <w:szCs w:val="20"/>
        </w:rPr>
        <w:t xml:space="preserve"> x sudá </w:t>
      </w:r>
      <w:proofErr w:type="spellStart"/>
      <w:r w:rsidR="00A94D0E" w:rsidRPr="005D0E91">
        <w:rPr>
          <w:rFonts w:ascii="Times New Roman" w:hAnsi="Times New Roman" w:cs="Times New Roman"/>
          <w:i/>
          <w:sz w:val="20"/>
          <w:szCs w:val="20"/>
        </w:rPr>
        <w:t>fce</w:t>
      </w:r>
      <w:proofErr w:type="spellEnd"/>
      <w:r w:rsidR="00A94D0E" w:rsidRPr="001A0952">
        <w:rPr>
          <w:rFonts w:ascii="Times New Roman" w:hAnsi="Times New Roman" w:cs="Times New Roman"/>
          <w:sz w:val="20"/>
          <w:szCs w:val="20"/>
        </w:rPr>
        <w:t xml:space="preserve"> </w:t>
      </w:r>
      <w:r w:rsidR="005D0E91">
        <w:rPr>
          <w:rFonts w:ascii="Times New Roman" w:hAnsi="Times New Roman" w:cs="Times New Roman"/>
          <w:sz w:val="20"/>
          <w:szCs w:val="20"/>
        </w:rPr>
        <w:t xml:space="preserve">i </w:t>
      </w:r>
      <w:r w:rsidR="005D0E91" w:rsidRPr="005D0E91">
        <w:rPr>
          <w:rFonts w:ascii="Times New Roman" w:hAnsi="Times New Roman" w:cs="Times New Roman"/>
          <w:i/>
          <w:sz w:val="20"/>
          <w:szCs w:val="20"/>
        </w:rPr>
        <w:t xml:space="preserve">lichá </w:t>
      </w:r>
      <w:proofErr w:type="spellStart"/>
      <w:r w:rsidR="005D0E91" w:rsidRPr="005D0E91">
        <w:rPr>
          <w:rFonts w:ascii="Times New Roman" w:hAnsi="Times New Roman" w:cs="Times New Roman"/>
          <w:i/>
          <w:sz w:val="20"/>
          <w:szCs w:val="20"/>
        </w:rPr>
        <w:t>fce</w:t>
      </w:r>
      <w:proofErr w:type="spellEnd"/>
      <w:r w:rsidR="005D0E91" w:rsidRPr="005D0E91">
        <w:rPr>
          <w:rFonts w:ascii="Times New Roman" w:hAnsi="Times New Roman" w:cs="Times New Roman"/>
          <w:i/>
          <w:sz w:val="20"/>
          <w:szCs w:val="20"/>
        </w:rPr>
        <w:t xml:space="preserve"> x lichá </w:t>
      </w:r>
      <w:proofErr w:type="spellStart"/>
      <w:r w:rsidR="005D0E91" w:rsidRPr="005D0E91">
        <w:rPr>
          <w:rFonts w:ascii="Times New Roman" w:hAnsi="Times New Roman" w:cs="Times New Roman"/>
          <w:i/>
          <w:sz w:val="20"/>
          <w:szCs w:val="20"/>
        </w:rPr>
        <w:t>fce</w:t>
      </w:r>
      <w:proofErr w:type="spellEnd"/>
      <w:r w:rsidR="005D0E91" w:rsidRPr="005D0E91">
        <w:rPr>
          <w:rFonts w:ascii="Times New Roman" w:hAnsi="Times New Roman" w:cs="Times New Roman"/>
          <w:i/>
          <w:sz w:val="20"/>
          <w:szCs w:val="20"/>
        </w:rPr>
        <w:t xml:space="preserve"> x lichá </w:t>
      </w:r>
      <w:proofErr w:type="spellStart"/>
      <w:r w:rsidR="005D0E91" w:rsidRPr="005D0E91">
        <w:rPr>
          <w:rFonts w:ascii="Times New Roman" w:hAnsi="Times New Roman" w:cs="Times New Roman"/>
          <w:i/>
          <w:sz w:val="20"/>
          <w:szCs w:val="20"/>
        </w:rPr>
        <w:t>fce</w:t>
      </w:r>
      <w:proofErr w:type="spellEnd"/>
      <w:r w:rsidR="005D0E91" w:rsidRPr="001A0952">
        <w:rPr>
          <w:rFonts w:ascii="Times New Roman" w:hAnsi="Times New Roman" w:cs="Times New Roman"/>
          <w:sz w:val="20"/>
          <w:szCs w:val="20"/>
        </w:rPr>
        <w:t xml:space="preserve"> </w:t>
      </w:r>
      <w:r w:rsidR="005D0E91">
        <w:rPr>
          <w:rFonts w:ascii="Times New Roman" w:hAnsi="Times New Roman" w:cs="Times New Roman"/>
          <w:sz w:val="20"/>
          <w:szCs w:val="20"/>
        </w:rPr>
        <w:t xml:space="preserve"> je dohromady</w:t>
      </w:r>
      <w:r w:rsidR="00A94D0E" w:rsidRPr="001A0952">
        <w:rPr>
          <w:rFonts w:ascii="Times New Roman" w:hAnsi="Times New Roman" w:cs="Times New Roman"/>
          <w:sz w:val="20"/>
          <w:szCs w:val="20"/>
        </w:rPr>
        <w:t xml:space="preserve"> </w:t>
      </w:r>
      <w:r w:rsidR="00A94D0E" w:rsidRPr="005D0E91">
        <w:rPr>
          <w:rFonts w:ascii="Times New Roman" w:hAnsi="Times New Roman" w:cs="Times New Roman"/>
          <w:i/>
          <w:sz w:val="20"/>
          <w:szCs w:val="20"/>
        </w:rPr>
        <w:t xml:space="preserve">lichá </w:t>
      </w:r>
      <w:proofErr w:type="spellStart"/>
      <w:r w:rsidR="00A94D0E" w:rsidRPr="005D0E91">
        <w:rPr>
          <w:rFonts w:ascii="Times New Roman" w:hAnsi="Times New Roman" w:cs="Times New Roman"/>
          <w:i/>
          <w:sz w:val="20"/>
          <w:szCs w:val="20"/>
        </w:rPr>
        <w:t>fce</w:t>
      </w:r>
      <w:proofErr w:type="spellEnd"/>
      <w:r w:rsidR="00A94D0E" w:rsidRPr="001A0952">
        <w:rPr>
          <w:rFonts w:ascii="Times New Roman" w:hAnsi="Times New Roman" w:cs="Times New Roman"/>
          <w:sz w:val="20"/>
          <w:szCs w:val="20"/>
        </w:rPr>
        <w:t>, a integrál z ní je nula)</w:t>
      </w:r>
    </w:p>
    <w:p w:rsidR="00A94D0E" w:rsidRPr="001A0952" w:rsidRDefault="00A94D0E" w:rsidP="001F0498">
      <w:pPr>
        <w:spacing w:after="0"/>
        <w:ind w:firstLine="708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sz w:val="20"/>
          <w:szCs w:val="20"/>
        </w:rPr>
        <w:t>3)</w:t>
      </w:r>
      <w:r w:rsidRPr="001A0952">
        <w:rPr>
          <w:rFonts w:ascii="Times New Roman" w:hAnsi="Times New Roman" w:cs="Times New Roman"/>
          <w:b/>
          <w:sz w:val="20"/>
          <w:szCs w:val="20"/>
        </w:rPr>
        <w:t>překryvový zákaz</w:t>
      </w:r>
      <w:r w:rsidRPr="001A0952">
        <w:rPr>
          <w:rFonts w:ascii="Times New Roman" w:hAnsi="Times New Roman" w:cs="Times New Roman"/>
          <w:sz w:val="20"/>
          <w:szCs w:val="20"/>
        </w:rPr>
        <w:t xml:space="preserve">: jsou zakázány elektronové přechody mezi stavy s nulovým překryvem (např. </w:t>
      </w:r>
      <w:r w:rsidRPr="001A0952">
        <w:rPr>
          <w:rFonts w:ascii="Times New Roman" w:hAnsi="Times New Roman" w:cs="Times New Roman"/>
          <w:i/>
          <w:sz w:val="20"/>
          <w:szCs w:val="20"/>
        </w:rPr>
        <w:t>n-π</w:t>
      </w:r>
      <w:r w:rsidR="004C6188" w:rsidRPr="001A0952">
        <w:rPr>
          <w:rFonts w:ascii="Times New Roman" w:hAnsi="Times New Roman" w:cs="Times New Roman"/>
          <w:i/>
          <w:sz w:val="20"/>
          <w:szCs w:val="20"/>
        </w:rPr>
        <w:t>*</w:t>
      </w:r>
      <w:r w:rsidR="004C6188" w:rsidRPr="001A0952">
        <w:rPr>
          <w:rFonts w:ascii="Times New Roman" w:hAnsi="Times New Roman" w:cs="Times New Roman"/>
          <w:sz w:val="20"/>
          <w:szCs w:val="20"/>
        </w:rPr>
        <w:t xml:space="preserve"> jsou slabé, přičemž </w:t>
      </w:r>
      <w:r w:rsidR="004C6188" w:rsidRPr="001A0952">
        <w:rPr>
          <w:rFonts w:ascii="Times New Roman" w:hAnsi="Times New Roman" w:cs="Times New Roman"/>
          <w:i/>
          <w:sz w:val="20"/>
          <w:szCs w:val="20"/>
        </w:rPr>
        <w:t>n</w:t>
      </w:r>
      <w:r w:rsidR="004C6188" w:rsidRPr="001A0952">
        <w:rPr>
          <w:rFonts w:ascii="Times New Roman" w:hAnsi="Times New Roman" w:cs="Times New Roman"/>
          <w:sz w:val="20"/>
          <w:szCs w:val="20"/>
        </w:rPr>
        <w:t xml:space="preserve"> značí non</w:t>
      </w:r>
      <w:r w:rsidR="005D0E91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="004C6188" w:rsidRPr="001A0952">
        <w:rPr>
          <w:rFonts w:ascii="Times New Roman" w:hAnsi="Times New Roman" w:cs="Times New Roman"/>
          <w:sz w:val="20"/>
          <w:szCs w:val="20"/>
        </w:rPr>
        <w:t>bonding</w:t>
      </w:r>
      <w:proofErr w:type="spellEnd"/>
      <w:r w:rsidR="004C6188" w:rsidRPr="001A0952">
        <w:rPr>
          <w:rFonts w:ascii="Times New Roman" w:hAnsi="Times New Roman" w:cs="Times New Roman"/>
          <w:sz w:val="20"/>
          <w:szCs w:val="20"/>
        </w:rPr>
        <w:t xml:space="preserve"> orbital)</w:t>
      </w:r>
    </w:p>
    <w:p w:rsidR="001F0498" w:rsidRPr="001A0952" w:rsidRDefault="001F0498" w:rsidP="001F0498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F0498" w:rsidRPr="001A0952" w:rsidRDefault="00E84F8B" w:rsidP="001F0498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sz w:val="20"/>
          <w:szCs w:val="20"/>
        </w:rPr>
        <w:t xml:space="preserve">Pokud jde o vibrační </w:t>
      </w:r>
      <w:r w:rsidR="00E65733" w:rsidRPr="001A0952">
        <w:rPr>
          <w:rFonts w:ascii="Times New Roman" w:hAnsi="Times New Roman" w:cs="Times New Roman"/>
          <w:sz w:val="20"/>
          <w:szCs w:val="20"/>
        </w:rPr>
        <w:t>část</w:t>
      </w:r>
      <w:r w:rsidRPr="001A0952">
        <w:rPr>
          <w:rFonts w:ascii="Times New Roman" w:hAnsi="Times New Roman" w:cs="Times New Roman"/>
          <w:sz w:val="20"/>
          <w:szCs w:val="20"/>
        </w:rPr>
        <w:t xml:space="preserve"> elektronově-vibračních </w:t>
      </w:r>
      <w:r w:rsidR="00E65733" w:rsidRPr="001A0952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="00E65733" w:rsidRPr="001A0952">
        <w:rPr>
          <w:rFonts w:ascii="Times New Roman" w:hAnsi="Times New Roman" w:cs="Times New Roman"/>
          <w:sz w:val="20"/>
          <w:szCs w:val="20"/>
        </w:rPr>
        <w:t>vibronických</w:t>
      </w:r>
      <w:proofErr w:type="spellEnd"/>
      <w:r w:rsidR="00E65733" w:rsidRPr="001A0952">
        <w:rPr>
          <w:rFonts w:ascii="Times New Roman" w:hAnsi="Times New Roman" w:cs="Times New Roman"/>
          <w:sz w:val="20"/>
          <w:szCs w:val="20"/>
        </w:rPr>
        <w:t xml:space="preserve">) </w:t>
      </w:r>
      <w:r w:rsidRPr="001A0952">
        <w:rPr>
          <w:rFonts w:ascii="Times New Roman" w:hAnsi="Times New Roman" w:cs="Times New Roman"/>
          <w:sz w:val="20"/>
          <w:szCs w:val="20"/>
        </w:rPr>
        <w:t>přechodů, platí tzv</w:t>
      </w:r>
      <w:r w:rsidRPr="001A0952">
        <w:rPr>
          <w:rFonts w:ascii="Times New Roman" w:hAnsi="Times New Roman" w:cs="Times New Roman"/>
          <w:b/>
          <w:sz w:val="20"/>
          <w:szCs w:val="20"/>
        </w:rPr>
        <w:t xml:space="preserve">. </w:t>
      </w:r>
      <w:proofErr w:type="spellStart"/>
      <w:r w:rsidRPr="001A0952">
        <w:rPr>
          <w:rFonts w:ascii="Times New Roman" w:hAnsi="Times New Roman" w:cs="Times New Roman"/>
          <w:b/>
          <w:sz w:val="20"/>
          <w:szCs w:val="20"/>
        </w:rPr>
        <w:t>Franck-Condonův</w:t>
      </w:r>
      <w:proofErr w:type="spellEnd"/>
      <w:r w:rsidRPr="001A0952">
        <w:rPr>
          <w:rFonts w:ascii="Times New Roman" w:hAnsi="Times New Roman" w:cs="Times New Roman"/>
          <w:b/>
          <w:sz w:val="20"/>
          <w:szCs w:val="20"/>
        </w:rPr>
        <w:t xml:space="preserve"> princip</w:t>
      </w:r>
      <w:r w:rsidRPr="001A0952">
        <w:rPr>
          <w:rFonts w:ascii="Times New Roman" w:hAnsi="Times New Roman" w:cs="Times New Roman"/>
          <w:sz w:val="20"/>
          <w:szCs w:val="20"/>
        </w:rPr>
        <w:t>, který říká, že jejich pravděpodobnost závisí na překryvu výchozího a konečného stavu, což je vidět ze vztahu (4).</w:t>
      </w:r>
      <w:r w:rsidR="00E65733" w:rsidRPr="001A0952">
        <w:rPr>
          <w:rFonts w:ascii="Times New Roman" w:hAnsi="Times New Roman" w:cs="Times New Roman"/>
          <w:sz w:val="20"/>
          <w:szCs w:val="20"/>
        </w:rPr>
        <w:t xml:space="preserve"> Preferované </w:t>
      </w:r>
      <w:proofErr w:type="gramStart"/>
      <w:r w:rsidR="00E65733" w:rsidRPr="001A0952">
        <w:rPr>
          <w:rFonts w:ascii="Times New Roman" w:hAnsi="Times New Roman" w:cs="Times New Roman"/>
          <w:sz w:val="20"/>
          <w:szCs w:val="20"/>
        </w:rPr>
        <w:t>přechody (0-&gt;2 a 2-&gt;0) jsou</w:t>
      </w:r>
      <w:proofErr w:type="gramEnd"/>
      <w:r w:rsidR="00E65733" w:rsidRPr="001A0952">
        <w:rPr>
          <w:rFonts w:ascii="Times New Roman" w:hAnsi="Times New Roman" w:cs="Times New Roman"/>
          <w:sz w:val="20"/>
          <w:szCs w:val="20"/>
        </w:rPr>
        <w:t xml:space="preserve"> na následujícím obrázku</w:t>
      </w:r>
    </w:p>
    <w:p w:rsidR="000D732A" w:rsidRPr="001A0952" w:rsidRDefault="000D732A" w:rsidP="00BF11C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E84F8B" w:rsidRPr="001A0952" w:rsidRDefault="00E84F8B" w:rsidP="005D0E9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bookmarkStart w:id="0" w:name="_GoBack"/>
      <w:r w:rsidRPr="001A0952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7B24314A" wp14:editId="3683E67C">
            <wp:extent cx="2216506" cy="2730954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17607" cy="273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D732A" w:rsidRPr="001A0952" w:rsidRDefault="00E65733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sz w:val="20"/>
          <w:szCs w:val="20"/>
        </w:rPr>
        <w:t xml:space="preserve">Potenciály jsou vůči sobě posunuté, protože </w:t>
      </w:r>
      <w:r w:rsidR="00C2583A" w:rsidRPr="001A0952">
        <w:rPr>
          <w:rFonts w:ascii="Times New Roman" w:hAnsi="Times New Roman" w:cs="Times New Roman"/>
          <w:sz w:val="20"/>
          <w:szCs w:val="20"/>
        </w:rPr>
        <w:t>vlivem přechodu následně dojde k (o dost pomalejšímu) posunu jader.</w:t>
      </w:r>
    </w:p>
    <w:p w:rsidR="00C2583A" w:rsidRPr="001A0952" w:rsidRDefault="00C2583A" w:rsidP="00BF11C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2583A" w:rsidRPr="001A0952" w:rsidRDefault="00C2583A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sz w:val="20"/>
          <w:szCs w:val="20"/>
        </w:rPr>
        <w:t xml:space="preserve">Z obrázku je taky vidět, proč bývají </w:t>
      </w:r>
      <w:r w:rsidRPr="001A0952">
        <w:rPr>
          <w:rFonts w:ascii="Times New Roman" w:hAnsi="Times New Roman" w:cs="Times New Roman"/>
          <w:b/>
          <w:sz w:val="20"/>
          <w:szCs w:val="20"/>
        </w:rPr>
        <w:t>absorpční a fluorescenční spektra symetrická</w:t>
      </w:r>
      <w:r w:rsidRPr="001A0952">
        <w:rPr>
          <w:rFonts w:ascii="Times New Roman" w:hAnsi="Times New Roman" w:cs="Times New Roman"/>
          <w:sz w:val="20"/>
          <w:szCs w:val="20"/>
        </w:rPr>
        <w:t xml:space="preserve"> – je to založené na tom, že potenciál uvažujeme harmonický a jednotlivé vibrační hladiny jsou</w:t>
      </w:r>
      <w:r w:rsidR="004C1BE4" w:rsidRPr="001A0952">
        <w:rPr>
          <w:rFonts w:ascii="Times New Roman" w:hAnsi="Times New Roman" w:cs="Times New Roman"/>
          <w:sz w:val="20"/>
          <w:szCs w:val="20"/>
        </w:rPr>
        <w:t xml:space="preserve"> tedy</w:t>
      </w:r>
      <w:r w:rsidRPr="001A0952">
        <w:rPr>
          <w:rFonts w:ascii="Times New Roman" w:hAnsi="Times New Roman" w:cs="Times New Roman"/>
          <w:sz w:val="20"/>
          <w:szCs w:val="20"/>
        </w:rPr>
        <w:t xml:space="preserve"> ekvidistantní.</w:t>
      </w:r>
    </w:p>
    <w:p w:rsidR="006A2480" w:rsidRPr="001A0952" w:rsidRDefault="00E65733" w:rsidP="005D0E9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noProof/>
          <w:sz w:val="20"/>
          <w:szCs w:val="20"/>
          <w:lang w:eastAsia="cs-CZ"/>
        </w:rPr>
        <w:lastRenderedPageBreak/>
        <w:drawing>
          <wp:inline distT="0" distB="0" distL="0" distR="0" wp14:anchorId="7D2DED99" wp14:editId="6600FC84">
            <wp:extent cx="2787092" cy="2222792"/>
            <wp:effectExtent l="0" t="0" r="0" b="635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84264" cy="222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480" w:rsidRPr="001A0952" w:rsidRDefault="006A2480" w:rsidP="00BF11C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6A2480" w:rsidRPr="005D0E91" w:rsidRDefault="005D0E91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5D0E91">
        <w:rPr>
          <w:rFonts w:ascii="Times New Roman" w:hAnsi="Times New Roman" w:cs="Times New Roman"/>
          <w:sz w:val="20"/>
          <w:szCs w:val="20"/>
        </w:rPr>
        <w:t xml:space="preserve">O jeden člen podrobnější než </w:t>
      </w:r>
      <w:proofErr w:type="spellStart"/>
      <w:r w:rsidRPr="005D0E91">
        <w:rPr>
          <w:rFonts w:ascii="Times New Roman" w:hAnsi="Times New Roman" w:cs="Times New Roman"/>
          <w:sz w:val="20"/>
          <w:szCs w:val="20"/>
        </w:rPr>
        <w:t>Franck</w:t>
      </w:r>
      <w:proofErr w:type="spellEnd"/>
      <w:r w:rsidRPr="005D0E9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D0E91">
        <w:rPr>
          <w:rFonts w:ascii="Times New Roman" w:hAnsi="Times New Roman" w:cs="Times New Roman"/>
          <w:sz w:val="20"/>
          <w:szCs w:val="20"/>
        </w:rPr>
        <w:t>Condonova</w:t>
      </w:r>
      <w:proofErr w:type="spellEnd"/>
      <w:r w:rsidRPr="005D0E91">
        <w:rPr>
          <w:rFonts w:ascii="Times New Roman" w:hAnsi="Times New Roman" w:cs="Times New Roman"/>
          <w:sz w:val="20"/>
          <w:szCs w:val="20"/>
        </w:rPr>
        <w:t xml:space="preserve"> aproximace je </w:t>
      </w:r>
      <w:proofErr w:type="spellStart"/>
      <w:r w:rsidR="004C1BE4" w:rsidRPr="005D0E91">
        <w:rPr>
          <w:rFonts w:ascii="Times New Roman" w:hAnsi="Times New Roman" w:cs="Times New Roman"/>
          <w:b/>
          <w:sz w:val="20"/>
          <w:szCs w:val="20"/>
        </w:rPr>
        <w:t>Herzberg-Tellerova</w:t>
      </w:r>
      <w:proofErr w:type="spellEnd"/>
      <w:r w:rsidR="004C1BE4" w:rsidRPr="005D0E91">
        <w:rPr>
          <w:rFonts w:ascii="Times New Roman" w:hAnsi="Times New Roman" w:cs="Times New Roman"/>
          <w:b/>
          <w:sz w:val="20"/>
          <w:szCs w:val="20"/>
        </w:rPr>
        <w:t xml:space="preserve"> aproximace</w:t>
      </w:r>
      <w:r w:rsidRPr="005D0E91">
        <w:rPr>
          <w:rFonts w:ascii="Times New Roman" w:hAnsi="Times New Roman" w:cs="Times New Roman"/>
          <w:sz w:val="20"/>
          <w:szCs w:val="20"/>
        </w:rPr>
        <w:t>.</w:t>
      </w:r>
    </w:p>
    <w:p w:rsidR="00F44D55" w:rsidRDefault="004C1BE4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5D0E91">
        <w:rPr>
          <w:rFonts w:ascii="Times New Roman" w:hAnsi="Times New Roman" w:cs="Times New Roman"/>
          <w:sz w:val="20"/>
          <w:szCs w:val="20"/>
        </w:rPr>
        <w:t>V rozvoji D</w:t>
      </w:r>
      <w:r w:rsidRPr="005D0E91">
        <w:rPr>
          <w:rFonts w:ascii="Times New Roman" w:hAnsi="Times New Roman" w:cs="Times New Roman"/>
          <w:sz w:val="20"/>
          <w:szCs w:val="20"/>
          <w:vertAlign w:val="subscript"/>
        </w:rPr>
        <w:t>e1,e2</w:t>
      </w:r>
      <w:r w:rsidRPr="005D0E91">
        <w:rPr>
          <w:rFonts w:ascii="Times New Roman" w:hAnsi="Times New Roman" w:cs="Times New Roman"/>
          <w:sz w:val="20"/>
          <w:szCs w:val="20"/>
        </w:rPr>
        <w:t xml:space="preserve"> nevezmeme jen nultý, ale i první člen. Ten </w:t>
      </w:r>
      <w:r w:rsidR="005F7657" w:rsidRPr="005D0E91">
        <w:rPr>
          <w:rFonts w:ascii="Times New Roman" w:hAnsi="Times New Roman" w:cs="Times New Roman"/>
          <w:sz w:val="20"/>
          <w:szCs w:val="20"/>
        </w:rPr>
        <w:t>vystoupí do popředí</w:t>
      </w:r>
      <w:r w:rsidRPr="005D0E91">
        <w:rPr>
          <w:rFonts w:ascii="Times New Roman" w:hAnsi="Times New Roman" w:cs="Times New Roman"/>
          <w:sz w:val="20"/>
          <w:szCs w:val="20"/>
        </w:rPr>
        <w:t>, když ve F-C aproxima</w:t>
      </w:r>
      <w:r w:rsidRPr="001A0952">
        <w:rPr>
          <w:rFonts w:ascii="Times New Roman" w:hAnsi="Times New Roman" w:cs="Times New Roman"/>
          <w:sz w:val="20"/>
          <w:szCs w:val="20"/>
        </w:rPr>
        <w:t>ci je</w:t>
      </w:r>
      <w:r w:rsidR="005F7657" w:rsidRPr="001A0952">
        <w:rPr>
          <w:rFonts w:ascii="Times New Roman" w:hAnsi="Times New Roman" w:cs="Times New Roman"/>
          <w:sz w:val="20"/>
          <w:szCs w:val="20"/>
        </w:rPr>
        <w:t xml:space="preserve"> daný</w:t>
      </w:r>
      <w:r w:rsidRPr="001A0952">
        <w:rPr>
          <w:rFonts w:ascii="Times New Roman" w:hAnsi="Times New Roman" w:cs="Times New Roman"/>
          <w:sz w:val="20"/>
          <w:szCs w:val="20"/>
        </w:rPr>
        <w:t xml:space="preserve"> přechod zakázaný</w:t>
      </w:r>
      <w:r w:rsidR="005F7657" w:rsidRPr="001A0952">
        <w:rPr>
          <w:rFonts w:ascii="Times New Roman" w:hAnsi="Times New Roman" w:cs="Times New Roman"/>
          <w:sz w:val="20"/>
          <w:szCs w:val="20"/>
        </w:rPr>
        <w:t>. Vlastnosti: nejintenzivnější jsou</w:t>
      </w:r>
      <w:r w:rsidR="005D0E91">
        <w:rPr>
          <w:rFonts w:ascii="Times New Roman" w:hAnsi="Times New Roman" w:cs="Times New Roman"/>
          <w:sz w:val="20"/>
          <w:szCs w:val="20"/>
        </w:rPr>
        <w:t xml:space="preserve"> též</w:t>
      </w:r>
      <w:r w:rsidR="005F7657" w:rsidRPr="001A0952">
        <w:rPr>
          <w:rFonts w:ascii="Times New Roman" w:hAnsi="Times New Roman" w:cs="Times New Roman"/>
          <w:sz w:val="20"/>
          <w:szCs w:val="20"/>
        </w:rPr>
        <w:t xml:space="preserve"> fundamentální přechody, výběrová pravidla jsou stejná jako pro vibrační přechody.</w:t>
      </w:r>
    </w:p>
    <w:p w:rsidR="00D91E73" w:rsidRDefault="00D91E73" w:rsidP="00BF11C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D91E73" w:rsidRDefault="00D91E73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Shrnutí vztahu mezi dipólovou, </w:t>
      </w:r>
      <w:proofErr w:type="spellStart"/>
      <w:r>
        <w:rPr>
          <w:rFonts w:ascii="Times New Roman" w:hAnsi="Times New Roman" w:cs="Times New Roman"/>
          <w:sz w:val="20"/>
          <w:szCs w:val="20"/>
        </w:rPr>
        <w:t>Franck-Condonovou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a </w:t>
      </w:r>
      <w:proofErr w:type="spellStart"/>
      <w:r>
        <w:rPr>
          <w:rFonts w:ascii="Times New Roman" w:hAnsi="Times New Roman" w:cs="Times New Roman"/>
          <w:sz w:val="20"/>
          <w:szCs w:val="20"/>
        </w:rPr>
        <w:t>Herzberg-Tellerovou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aproximací:</w:t>
      </w:r>
    </w:p>
    <w:p w:rsidR="00D91E73" w:rsidRPr="001A0952" w:rsidRDefault="00D91E73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Dipólovou aproximaci provedu tím, že úplně na začátku rozvinu exponenciálu jako řadu a vezmu jen první člen. V rámci toho pak </w:t>
      </w:r>
      <w:r w:rsidR="00E454AD">
        <w:rPr>
          <w:rFonts w:ascii="Times New Roman" w:hAnsi="Times New Roman" w:cs="Times New Roman"/>
          <w:sz w:val="20"/>
          <w:szCs w:val="20"/>
        </w:rPr>
        <w:t xml:space="preserve">vzniklý operátor D vyjádřený v kartézských souřadnicích rozvinu </w:t>
      </w:r>
      <w:proofErr w:type="spellStart"/>
      <w:r w:rsidR="00E454AD">
        <w:rPr>
          <w:rFonts w:ascii="Times New Roman" w:hAnsi="Times New Roman" w:cs="Times New Roman"/>
          <w:sz w:val="20"/>
          <w:szCs w:val="20"/>
        </w:rPr>
        <w:t>Taylorem</w:t>
      </w:r>
      <w:proofErr w:type="spellEnd"/>
      <w:r w:rsidR="00E454AD">
        <w:rPr>
          <w:rFonts w:ascii="Times New Roman" w:hAnsi="Times New Roman" w:cs="Times New Roman"/>
          <w:sz w:val="20"/>
          <w:szCs w:val="20"/>
        </w:rPr>
        <w:t xml:space="preserve"> podle normálních souřadnic a podle toho, jestli vezmu 1 nebo 2 členy dostanu F-C, resp. H-T.</w:t>
      </w:r>
    </w:p>
    <w:p w:rsidR="005F7657" w:rsidRPr="001A0952" w:rsidRDefault="005F7657" w:rsidP="00BF11C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5F7657" w:rsidRPr="005D0E91" w:rsidRDefault="005D0E91" w:rsidP="00BF11C5">
      <w:pPr>
        <w:spacing w:after="0"/>
        <w:rPr>
          <w:rFonts w:ascii="Times New Roman" w:hAnsi="Times New Roman" w:cs="Times New Roman"/>
          <w:sz w:val="20"/>
          <w:szCs w:val="20"/>
          <w:u w:val="single"/>
        </w:rPr>
      </w:pPr>
      <w:r w:rsidRPr="005D0E91">
        <w:rPr>
          <w:rFonts w:ascii="Times New Roman" w:hAnsi="Times New Roman" w:cs="Times New Roman"/>
          <w:sz w:val="20"/>
          <w:szCs w:val="20"/>
          <w:u w:val="single"/>
        </w:rPr>
        <w:t>Rotační přechody</w:t>
      </w:r>
    </w:p>
    <w:p w:rsidR="00BF11C5" w:rsidRPr="001A0952" w:rsidRDefault="00E16A09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sz w:val="20"/>
          <w:szCs w:val="20"/>
        </w:rPr>
        <w:t>Aby měla molekula rotační spektrum, musí mít elektrický dipól (být polární).</w:t>
      </w:r>
      <w:r w:rsidR="000E1CB3" w:rsidRPr="001A0952">
        <w:rPr>
          <w:rFonts w:ascii="Times New Roman" w:hAnsi="Times New Roman" w:cs="Times New Roman"/>
          <w:sz w:val="20"/>
          <w:szCs w:val="20"/>
        </w:rPr>
        <w:t xml:space="preserve"> Např. CO</w:t>
      </w:r>
      <w:r w:rsidR="000E1CB3" w:rsidRPr="001A0952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0E1CB3" w:rsidRPr="001A0952">
        <w:rPr>
          <w:rFonts w:ascii="Times New Roman" w:hAnsi="Times New Roman" w:cs="Times New Roman"/>
          <w:sz w:val="20"/>
          <w:szCs w:val="20"/>
        </w:rPr>
        <w:t xml:space="preserve"> nebo O</w:t>
      </w:r>
      <w:r w:rsidR="000E1CB3" w:rsidRPr="001A0952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0E1CB3" w:rsidRPr="001A0952">
        <w:rPr>
          <w:rFonts w:ascii="Times New Roman" w:hAnsi="Times New Roman" w:cs="Times New Roman"/>
          <w:sz w:val="20"/>
          <w:szCs w:val="20"/>
        </w:rPr>
        <w:t xml:space="preserve"> (obecně lineární symetrické molekuly) tedy žádné rotační spektrum nemají.</w:t>
      </w:r>
    </w:p>
    <w:p w:rsidR="000E1CB3" w:rsidRPr="001A0952" w:rsidRDefault="000E1CB3" w:rsidP="00BF11C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E16A09" w:rsidRPr="001A0952" w:rsidRDefault="00E16A09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sz w:val="20"/>
          <w:szCs w:val="20"/>
        </w:rPr>
        <w:t>Platí výběrová pravidla</w:t>
      </w:r>
    </w:p>
    <w:p w:rsidR="00E16A09" w:rsidRPr="001A0952" w:rsidRDefault="00E16A09" w:rsidP="005D0E9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4EE4508F" wp14:editId="27F35A6A">
            <wp:extent cx="1997050" cy="281372"/>
            <wp:effectExtent l="0" t="0" r="3810" b="4445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96556" cy="28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A09" w:rsidRPr="001A0952" w:rsidRDefault="005D0E91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kde J je c</w:t>
      </w:r>
      <w:r w:rsidR="00E16A09" w:rsidRPr="001A0952">
        <w:rPr>
          <w:rFonts w:ascii="Times New Roman" w:hAnsi="Times New Roman" w:cs="Times New Roman"/>
          <w:sz w:val="20"/>
          <w:szCs w:val="20"/>
        </w:rPr>
        <w:t xml:space="preserve">elkový moment hybnosti </w:t>
      </w:r>
      <w:r>
        <w:rPr>
          <w:rFonts w:ascii="Times New Roman" w:hAnsi="Times New Roman" w:cs="Times New Roman"/>
          <w:sz w:val="20"/>
          <w:szCs w:val="20"/>
        </w:rPr>
        <w:t xml:space="preserve">(orbitální a spinový) </w:t>
      </w:r>
      <w:r w:rsidR="00E16A09" w:rsidRPr="001A0952">
        <w:rPr>
          <w:rFonts w:ascii="Times New Roman" w:hAnsi="Times New Roman" w:cs="Times New Roman"/>
          <w:sz w:val="20"/>
          <w:szCs w:val="20"/>
        </w:rPr>
        <w:t xml:space="preserve">a </w:t>
      </w:r>
      <w:proofErr w:type="spellStart"/>
      <w:r w:rsidR="00E16A09" w:rsidRPr="001A0952">
        <w:rPr>
          <w:rFonts w:ascii="Times New Roman" w:hAnsi="Times New Roman" w:cs="Times New Roman"/>
          <w:sz w:val="20"/>
          <w:szCs w:val="20"/>
        </w:rPr>
        <w:t>M</w:t>
      </w:r>
      <w:r w:rsidR="00E16A09" w:rsidRPr="001A0952">
        <w:rPr>
          <w:rFonts w:ascii="Times New Roman" w:hAnsi="Times New Roman" w:cs="Times New Roman"/>
          <w:sz w:val="20"/>
          <w:szCs w:val="20"/>
          <w:vertAlign w:val="subscript"/>
        </w:rPr>
        <w:t>j</w:t>
      </w:r>
      <w:proofErr w:type="spellEnd"/>
      <w:r w:rsidR="00E5482C" w:rsidRPr="001A0952">
        <w:rPr>
          <w:rFonts w:ascii="Times New Roman" w:hAnsi="Times New Roman" w:cs="Times New Roman"/>
          <w:sz w:val="20"/>
          <w:szCs w:val="20"/>
        </w:rPr>
        <w:t xml:space="preserve"> jeho průmět do něja</w:t>
      </w:r>
      <w:r w:rsidR="00E16A09" w:rsidRPr="001A0952">
        <w:rPr>
          <w:rFonts w:ascii="Times New Roman" w:hAnsi="Times New Roman" w:cs="Times New Roman"/>
          <w:sz w:val="20"/>
          <w:szCs w:val="20"/>
        </w:rPr>
        <w:t xml:space="preserve">ké vnější osy. </w:t>
      </w:r>
      <w:r w:rsidR="00E5482C" w:rsidRPr="001A0952">
        <w:rPr>
          <w:rFonts w:ascii="Times New Roman" w:hAnsi="Times New Roman" w:cs="Times New Roman"/>
          <w:sz w:val="20"/>
          <w:szCs w:val="20"/>
        </w:rPr>
        <w:t>Na nutnost změny J o jedničku lze také pohlížet tak, že moment hybnosti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724535">
        <w:rPr>
          <w:rFonts w:ascii="Times New Roman" w:hAnsi="Times New Roman" w:cs="Times New Roman"/>
          <w:sz w:val="20"/>
          <w:szCs w:val="20"/>
        </w:rPr>
        <w:t>+1 či -1</w:t>
      </w:r>
      <w:r w:rsidR="00E5482C" w:rsidRPr="001A0952">
        <w:rPr>
          <w:rFonts w:ascii="Times New Roman" w:hAnsi="Times New Roman" w:cs="Times New Roman"/>
          <w:sz w:val="20"/>
          <w:szCs w:val="20"/>
        </w:rPr>
        <w:t xml:space="preserve"> přinese absorbovaný foton v</w:t>
      </w:r>
      <w:r w:rsidR="000E1CB3" w:rsidRPr="001A0952">
        <w:rPr>
          <w:rFonts w:ascii="Times New Roman" w:hAnsi="Times New Roman" w:cs="Times New Roman"/>
          <w:sz w:val="20"/>
          <w:szCs w:val="20"/>
        </w:rPr>
        <w:t> </w:t>
      </w:r>
      <w:r w:rsidR="00E5482C" w:rsidRPr="001A0952">
        <w:rPr>
          <w:rFonts w:ascii="Times New Roman" w:hAnsi="Times New Roman" w:cs="Times New Roman"/>
          <w:sz w:val="20"/>
          <w:szCs w:val="20"/>
        </w:rPr>
        <w:t>podobě svého spinu (ano, fotony mají spin</w:t>
      </w:r>
      <w:r w:rsidR="00724535">
        <w:rPr>
          <w:rFonts w:ascii="Times New Roman" w:hAnsi="Times New Roman" w:cs="Times New Roman"/>
          <w:sz w:val="20"/>
          <w:szCs w:val="20"/>
        </w:rPr>
        <w:t>, což koresponduje s kruhovou polarizací z klasické fyziky</w:t>
      </w:r>
      <w:r w:rsidR="00E5482C" w:rsidRPr="001A0952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 xml:space="preserve"> a předá ho molekule.</w:t>
      </w:r>
    </w:p>
    <w:p w:rsidR="005079EE" w:rsidRPr="001A0952" w:rsidRDefault="005079EE" w:rsidP="00BF11C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5079EE" w:rsidRPr="001A0952" w:rsidRDefault="005079EE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sz w:val="20"/>
          <w:szCs w:val="20"/>
        </w:rPr>
        <w:t>Výraz pro vlnočet rotačního přechodu je</w:t>
      </w:r>
    </w:p>
    <w:p w:rsidR="005079EE" w:rsidRPr="001A0952" w:rsidRDefault="005079EE" w:rsidP="005D0E9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3DE04D87" wp14:editId="610B16A6">
            <wp:extent cx="2465222" cy="256497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62603" cy="25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9EE" w:rsidRPr="001A0952" w:rsidRDefault="005079EE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sz w:val="20"/>
          <w:szCs w:val="20"/>
        </w:rPr>
        <w:t xml:space="preserve">kde B je konstanta nepřímo úměrná momentu </w:t>
      </w:r>
      <w:r w:rsidR="000E1CB3" w:rsidRPr="001A0952">
        <w:rPr>
          <w:rFonts w:ascii="Times New Roman" w:hAnsi="Times New Roman" w:cs="Times New Roman"/>
          <w:sz w:val="20"/>
          <w:szCs w:val="20"/>
        </w:rPr>
        <w:t>setrvačnosti molekuly vzhledem k příslušné ose otáčení.</w:t>
      </w:r>
    </w:p>
    <w:p w:rsidR="005079EE" w:rsidRPr="001A0952" w:rsidRDefault="005079EE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sz w:val="20"/>
          <w:szCs w:val="20"/>
        </w:rPr>
        <w:t xml:space="preserve">Ze vztahu je vidět, že </w:t>
      </w:r>
      <w:r w:rsidRPr="005D0E91">
        <w:rPr>
          <w:rFonts w:ascii="Times New Roman" w:hAnsi="Times New Roman" w:cs="Times New Roman"/>
          <w:b/>
          <w:sz w:val="20"/>
          <w:szCs w:val="20"/>
        </w:rPr>
        <w:t>čáry</w:t>
      </w:r>
      <w:r w:rsidRPr="001A0952">
        <w:rPr>
          <w:rFonts w:ascii="Times New Roman" w:hAnsi="Times New Roman" w:cs="Times New Roman"/>
          <w:sz w:val="20"/>
          <w:szCs w:val="20"/>
        </w:rPr>
        <w:t xml:space="preserve"> náležící dané sérii rotačních přechodů </w:t>
      </w:r>
      <w:r w:rsidR="000E1CB3" w:rsidRPr="001A0952">
        <w:rPr>
          <w:rFonts w:ascii="Times New Roman" w:hAnsi="Times New Roman" w:cs="Times New Roman"/>
          <w:sz w:val="20"/>
          <w:szCs w:val="20"/>
        </w:rPr>
        <w:t xml:space="preserve">(lišící se </w:t>
      </w:r>
      <w:proofErr w:type="spellStart"/>
      <w:r w:rsidR="000E1CB3" w:rsidRPr="001A0952">
        <w:rPr>
          <w:rFonts w:ascii="Times New Roman" w:hAnsi="Times New Roman" w:cs="Times New Roman"/>
          <w:sz w:val="20"/>
          <w:szCs w:val="20"/>
        </w:rPr>
        <w:t>Jéčkem</w:t>
      </w:r>
      <w:proofErr w:type="spellEnd"/>
      <w:r w:rsidR="000E1CB3" w:rsidRPr="001A0952">
        <w:rPr>
          <w:rFonts w:ascii="Times New Roman" w:hAnsi="Times New Roman" w:cs="Times New Roman"/>
          <w:sz w:val="20"/>
          <w:szCs w:val="20"/>
        </w:rPr>
        <w:t xml:space="preserve">) </w:t>
      </w:r>
      <w:r w:rsidRPr="005D0E91">
        <w:rPr>
          <w:rFonts w:ascii="Times New Roman" w:hAnsi="Times New Roman" w:cs="Times New Roman"/>
          <w:b/>
          <w:sz w:val="20"/>
          <w:szCs w:val="20"/>
        </w:rPr>
        <w:t>jsou ekvidistantní</w:t>
      </w:r>
      <w:r w:rsidR="000E1CB3" w:rsidRPr="001A0952">
        <w:rPr>
          <w:rFonts w:ascii="Times New Roman" w:hAnsi="Times New Roman" w:cs="Times New Roman"/>
          <w:sz w:val="20"/>
          <w:szCs w:val="20"/>
        </w:rPr>
        <w:t>.</w:t>
      </w:r>
    </w:p>
    <w:p w:rsidR="00BF11C5" w:rsidRPr="001A0952" w:rsidRDefault="00BF11C5" w:rsidP="00BF11C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F11C5" w:rsidRPr="003E5D26" w:rsidRDefault="00BF11C5" w:rsidP="00BF11C5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3E5D26">
        <w:rPr>
          <w:rFonts w:ascii="Times New Roman" w:hAnsi="Times New Roman" w:cs="Times New Roman"/>
          <w:b/>
          <w:sz w:val="24"/>
          <w:szCs w:val="24"/>
          <w:u w:val="single"/>
        </w:rPr>
        <w:t>Raman</w:t>
      </w:r>
      <w:proofErr w:type="spellEnd"/>
    </w:p>
    <w:p w:rsidR="000E1CB3" w:rsidRPr="001A0952" w:rsidRDefault="000E1CB3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sz w:val="20"/>
          <w:szCs w:val="20"/>
        </w:rPr>
        <w:t xml:space="preserve">Jen pro srovnání, v případě </w:t>
      </w:r>
      <w:r w:rsidRPr="001A0952">
        <w:rPr>
          <w:rFonts w:ascii="Times New Roman" w:hAnsi="Times New Roman" w:cs="Times New Roman"/>
          <w:b/>
          <w:sz w:val="20"/>
          <w:szCs w:val="20"/>
        </w:rPr>
        <w:t>nerezonančního</w:t>
      </w:r>
      <w:r w:rsidRPr="001A095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A0952">
        <w:rPr>
          <w:rFonts w:ascii="Times New Roman" w:hAnsi="Times New Roman" w:cs="Times New Roman"/>
          <w:sz w:val="20"/>
          <w:szCs w:val="20"/>
        </w:rPr>
        <w:t>Ramanova</w:t>
      </w:r>
      <w:proofErr w:type="spellEnd"/>
      <w:r w:rsidRPr="001A0952">
        <w:rPr>
          <w:rFonts w:ascii="Times New Roman" w:hAnsi="Times New Roman" w:cs="Times New Roman"/>
          <w:sz w:val="20"/>
          <w:szCs w:val="20"/>
        </w:rPr>
        <w:t xml:space="preserve"> rozptylu v </w:t>
      </w:r>
      <w:r w:rsidRPr="001A0952">
        <w:rPr>
          <w:rFonts w:ascii="Times New Roman" w:hAnsi="Times New Roman" w:cs="Times New Roman"/>
          <w:b/>
          <w:sz w:val="20"/>
          <w:szCs w:val="20"/>
        </w:rPr>
        <w:t>aproximaci malých výchylek</w:t>
      </w:r>
      <w:r w:rsidRPr="001A0952">
        <w:rPr>
          <w:rFonts w:ascii="Times New Roman" w:hAnsi="Times New Roman" w:cs="Times New Roman"/>
          <w:sz w:val="20"/>
          <w:szCs w:val="20"/>
        </w:rPr>
        <w:t xml:space="preserve"> jsou taktéž povolené </w:t>
      </w:r>
      <w:r w:rsidRPr="001A0952">
        <w:rPr>
          <w:rFonts w:ascii="Times New Roman" w:hAnsi="Times New Roman" w:cs="Times New Roman"/>
          <w:b/>
          <w:sz w:val="20"/>
          <w:szCs w:val="20"/>
        </w:rPr>
        <w:t>jen fundamentální přechody</w:t>
      </w:r>
      <w:r w:rsidRPr="001A0952">
        <w:rPr>
          <w:rFonts w:ascii="Times New Roman" w:hAnsi="Times New Roman" w:cs="Times New Roman"/>
          <w:sz w:val="20"/>
          <w:szCs w:val="20"/>
        </w:rPr>
        <w:t xml:space="preserve"> (mění se j</w:t>
      </w:r>
      <w:r w:rsidR="00305A3F">
        <w:rPr>
          <w:rFonts w:ascii="Times New Roman" w:hAnsi="Times New Roman" w:cs="Times New Roman"/>
          <w:sz w:val="20"/>
          <w:szCs w:val="20"/>
        </w:rPr>
        <w:t>en 1 normální vibrační mód právě</w:t>
      </w:r>
      <w:r w:rsidRPr="001A0952">
        <w:rPr>
          <w:rFonts w:ascii="Times New Roman" w:hAnsi="Times New Roman" w:cs="Times New Roman"/>
          <w:sz w:val="20"/>
          <w:szCs w:val="20"/>
        </w:rPr>
        <w:t xml:space="preserve"> o 1).</w:t>
      </w:r>
    </w:p>
    <w:p w:rsidR="000E1CB3" w:rsidRPr="001A0952" w:rsidRDefault="000E1CB3" w:rsidP="00BF11C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A0952">
        <w:rPr>
          <w:rFonts w:ascii="Times New Roman" w:hAnsi="Times New Roman" w:cs="Times New Roman"/>
          <w:sz w:val="20"/>
          <w:szCs w:val="20"/>
        </w:rPr>
        <w:t xml:space="preserve">Má-li molekula navíc střed symetrie, jsou zakázány všechny přechody u vibrací antisymetrických vůči středu symetrie. Oproti vibračním absorpčním přechodům tak platí tzv. </w:t>
      </w:r>
      <w:r w:rsidR="003B2EA4" w:rsidRPr="001A0952">
        <w:rPr>
          <w:rFonts w:ascii="Times New Roman" w:hAnsi="Times New Roman" w:cs="Times New Roman"/>
          <w:b/>
          <w:sz w:val="20"/>
          <w:szCs w:val="20"/>
        </w:rPr>
        <w:t>alternativní zákaz</w:t>
      </w:r>
      <w:r w:rsidR="003B2EA4" w:rsidRPr="001A0952">
        <w:rPr>
          <w:rFonts w:ascii="Times New Roman" w:hAnsi="Times New Roman" w:cs="Times New Roman"/>
          <w:sz w:val="20"/>
          <w:szCs w:val="20"/>
        </w:rPr>
        <w:t xml:space="preserve">: žádný normální vibrační mód není aktivní zároveň v absorpčním a </w:t>
      </w:r>
      <w:proofErr w:type="spellStart"/>
      <w:r w:rsidR="003B2EA4" w:rsidRPr="001A0952">
        <w:rPr>
          <w:rFonts w:ascii="Times New Roman" w:hAnsi="Times New Roman" w:cs="Times New Roman"/>
          <w:sz w:val="20"/>
          <w:szCs w:val="20"/>
        </w:rPr>
        <w:t>Ramanově</w:t>
      </w:r>
      <w:proofErr w:type="spellEnd"/>
      <w:r w:rsidR="003B2EA4" w:rsidRPr="001A0952">
        <w:rPr>
          <w:rFonts w:ascii="Times New Roman" w:hAnsi="Times New Roman" w:cs="Times New Roman"/>
          <w:sz w:val="20"/>
          <w:szCs w:val="20"/>
        </w:rPr>
        <w:t xml:space="preserve"> spektru.</w:t>
      </w:r>
    </w:p>
    <w:sectPr w:rsidR="000E1CB3" w:rsidRPr="001A09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2616CD"/>
    <w:multiLevelType w:val="hybridMultilevel"/>
    <w:tmpl w:val="3416BBF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E851D5"/>
    <w:multiLevelType w:val="hybridMultilevel"/>
    <w:tmpl w:val="2368D40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EC5"/>
    <w:rsid w:val="0005661C"/>
    <w:rsid w:val="00084DC9"/>
    <w:rsid w:val="00090C70"/>
    <w:rsid w:val="00095A54"/>
    <w:rsid w:val="000D732A"/>
    <w:rsid w:val="000E1CB3"/>
    <w:rsid w:val="001612ED"/>
    <w:rsid w:val="00197B1B"/>
    <w:rsid w:val="001A0952"/>
    <w:rsid w:val="001F0498"/>
    <w:rsid w:val="002D37D1"/>
    <w:rsid w:val="00305A3F"/>
    <w:rsid w:val="003260CF"/>
    <w:rsid w:val="003348CD"/>
    <w:rsid w:val="00337D5E"/>
    <w:rsid w:val="003B2EA4"/>
    <w:rsid w:val="003C4210"/>
    <w:rsid w:val="003E38CA"/>
    <w:rsid w:val="003E5D26"/>
    <w:rsid w:val="003E6D6B"/>
    <w:rsid w:val="00413C0C"/>
    <w:rsid w:val="00483A31"/>
    <w:rsid w:val="00484C1B"/>
    <w:rsid w:val="004C1BE4"/>
    <w:rsid w:val="004C6188"/>
    <w:rsid w:val="004F6132"/>
    <w:rsid w:val="005079EE"/>
    <w:rsid w:val="00523330"/>
    <w:rsid w:val="00550E84"/>
    <w:rsid w:val="005616D3"/>
    <w:rsid w:val="00597036"/>
    <w:rsid w:val="005A3B21"/>
    <w:rsid w:val="005C2B13"/>
    <w:rsid w:val="005D0E91"/>
    <w:rsid w:val="005F7657"/>
    <w:rsid w:val="0063590A"/>
    <w:rsid w:val="006365DC"/>
    <w:rsid w:val="00642546"/>
    <w:rsid w:val="0067795E"/>
    <w:rsid w:val="0069724C"/>
    <w:rsid w:val="006A2480"/>
    <w:rsid w:val="007052C6"/>
    <w:rsid w:val="00721F75"/>
    <w:rsid w:val="00724535"/>
    <w:rsid w:val="0078686F"/>
    <w:rsid w:val="00864670"/>
    <w:rsid w:val="008743DD"/>
    <w:rsid w:val="008A62A2"/>
    <w:rsid w:val="008A7BD1"/>
    <w:rsid w:val="00952C61"/>
    <w:rsid w:val="00970BA4"/>
    <w:rsid w:val="009940CD"/>
    <w:rsid w:val="009C27B8"/>
    <w:rsid w:val="009E2A15"/>
    <w:rsid w:val="00A00EB1"/>
    <w:rsid w:val="00A85676"/>
    <w:rsid w:val="00A94D0E"/>
    <w:rsid w:val="00AC0EC5"/>
    <w:rsid w:val="00AD2543"/>
    <w:rsid w:val="00AF6B47"/>
    <w:rsid w:val="00B00D74"/>
    <w:rsid w:val="00B225B2"/>
    <w:rsid w:val="00B30ADA"/>
    <w:rsid w:val="00B33B24"/>
    <w:rsid w:val="00BF11C5"/>
    <w:rsid w:val="00C2583A"/>
    <w:rsid w:val="00C74E1F"/>
    <w:rsid w:val="00C84086"/>
    <w:rsid w:val="00CC3F39"/>
    <w:rsid w:val="00CE38C6"/>
    <w:rsid w:val="00D811F2"/>
    <w:rsid w:val="00D91E73"/>
    <w:rsid w:val="00DA1E63"/>
    <w:rsid w:val="00DA35AA"/>
    <w:rsid w:val="00DF7623"/>
    <w:rsid w:val="00DF7BC2"/>
    <w:rsid w:val="00E032F2"/>
    <w:rsid w:val="00E16A09"/>
    <w:rsid w:val="00E4094E"/>
    <w:rsid w:val="00E454AD"/>
    <w:rsid w:val="00E5482C"/>
    <w:rsid w:val="00E65733"/>
    <w:rsid w:val="00E84F8B"/>
    <w:rsid w:val="00F372F5"/>
    <w:rsid w:val="00F44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03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032F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348C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03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032F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348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5475</TotalTime>
  <Pages>1</Pages>
  <Words>1513</Words>
  <Characters>8931</Characters>
  <Application>Microsoft Office Word</Application>
  <DocSecurity>0</DocSecurity>
  <Lines>74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</dc:creator>
  <cp:lastModifiedBy>Martin</cp:lastModifiedBy>
  <cp:revision>25</cp:revision>
  <cp:lastPrinted>2013-05-06T13:34:00Z</cp:lastPrinted>
  <dcterms:created xsi:type="dcterms:W3CDTF">2013-05-02T17:43:00Z</dcterms:created>
  <dcterms:modified xsi:type="dcterms:W3CDTF">2013-05-06T13:35:00Z</dcterms:modified>
</cp:coreProperties>
</file>